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100" w:beforeAutospacing="1" w:after="0" w:afterAutospacing="0" w:line="300" w:lineRule="exact"/>
        <w:ind w:left="0" w:right="0" w:rightChars="0" w:firstLine="480"/>
        <w:jc w:val="right"/>
        <w:textAlignment w:val="auto"/>
        <w:outlineLvl w:val="9"/>
        <w:rPr>
          <w:rFonts w:hint="eastAsia" w:ascii="宋体" w:hAnsi="宋体" w:eastAsia="宋体" w:cs="宋体"/>
          <w:color w:val="333333"/>
          <w:sz w:val="24"/>
          <w:szCs w:val="24"/>
          <w:shd w:val="clear" w:color="auto" w:fill="FFFFFF"/>
        </w:rPr>
      </w:pPr>
    </w:p>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宋体" w:hAnsi="宋体"/>
          <w:b/>
          <w:sz w:val="44"/>
          <w:szCs w:val="44"/>
        </w:rPr>
      </w:pPr>
      <w:r>
        <w:rPr>
          <w:rFonts w:hint="eastAsia" w:ascii="宋体" w:hAnsi="宋体"/>
          <w:b/>
          <w:sz w:val="44"/>
          <w:szCs w:val="44"/>
        </w:rPr>
        <w:t>抽签项目需求</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b/>
          <w:sz w:val="24"/>
        </w:rPr>
      </w:pP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宋体" w:hAnsi="宋体" w:eastAsiaTheme="minorEastAsia"/>
          <w:b w:val="0"/>
          <w:bCs/>
          <w:w w:val="90"/>
          <w:sz w:val="24"/>
          <w:lang w:val="en-US" w:eastAsia="zh-CN"/>
        </w:rPr>
      </w:pPr>
      <w:r>
        <w:rPr>
          <w:rFonts w:hint="eastAsia" w:ascii="宋体" w:hAnsi="宋体"/>
          <w:b/>
          <w:sz w:val="24"/>
          <w:lang w:val="en-US" w:eastAsia="zh-CN"/>
        </w:rPr>
        <w:t xml:space="preserve">   </w:t>
      </w:r>
      <w:r>
        <w:rPr>
          <w:rFonts w:hint="eastAsia" w:ascii="宋体" w:hAnsi="宋体" w:eastAsiaTheme="minorEastAsia"/>
          <w:b/>
          <w:w w:val="90"/>
          <w:sz w:val="24"/>
        </w:rPr>
        <w:t>项目名称：</w:t>
      </w:r>
      <w:bookmarkStart w:id="0" w:name="OLE_LINK1"/>
      <w:r>
        <w:rPr>
          <w:rFonts w:hint="eastAsia" w:ascii="宋体" w:hAnsi="宋体" w:cs="宋体"/>
          <w:color w:val="333333"/>
          <w:sz w:val="24"/>
          <w:szCs w:val="24"/>
          <w:lang w:val="en-US" w:eastAsia="zh-CN"/>
        </w:rPr>
        <w:t xml:space="preserve"> 安庆市大桥开发区白泽路、经十四路、九塘路道路两侧绿化改造工程监理</w:t>
      </w:r>
    </w:p>
    <w:bookmarkEnd w:id="0"/>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sz w:val="24"/>
        </w:rPr>
        <w:t>项目编号：</w:t>
      </w:r>
      <w:r>
        <w:rPr>
          <w:rFonts w:hint="eastAsia" w:ascii="宋体" w:hAnsi="宋体"/>
          <w:b w:val="0"/>
          <w:bCs/>
          <w:sz w:val="24"/>
        </w:rPr>
        <w:t>GC-AQ-2017-215</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sz w:val="24"/>
          <w:lang w:eastAsia="zh-CN"/>
        </w:rPr>
        <w:t>招标人</w:t>
      </w:r>
      <w:r>
        <w:rPr>
          <w:rFonts w:hint="eastAsia" w:ascii="宋体" w:hAnsi="宋体"/>
          <w:b/>
          <w:sz w:val="24"/>
        </w:rPr>
        <w:t>：</w:t>
      </w:r>
      <w:r>
        <w:rPr>
          <w:rFonts w:hint="eastAsia" w:ascii="宋体" w:hAnsi="宋体"/>
          <w:b w:val="0"/>
          <w:bCs/>
          <w:sz w:val="24"/>
          <w:lang w:val="en-US" w:eastAsia="zh-CN"/>
        </w:rPr>
        <w:t>安庆长江大桥综合经济开发区建设投资有限责任公司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highlight w:val="none"/>
          <w:lang w:eastAsia="zh-CN"/>
        </w:rPr>
      </w:pPr>
      <w:r>
        <w:rPr>
          <w:rFonts w:hint="eastAsia" w:ascii="宋体" w:hAnsi="宋体"/>
          <w:b/>
          <w:sz w:val="24"/>
          <w:highlight w:val="none"/>
          <w:lang w:eastAsia="zh-CN"/>
        </w:rPr>
        <w:t>中标合同价：</w:t>
      </w:r>
      <w:r>
        <w:rPr>
          <w:rFonts w:hint="eastAsia" w:ascii="宋体" w:hAnsi="宋体"/>
          <w:b w:val="0"/>
          <w:bCs/>
          <w:sz w:val="24"/>
          <w:lang w:val="en-US" w:eastAsia="zh-CN"/>
        </w:rPr>
        <w:t xml:space="preserve"> 施工合同价的1%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color w:val="auto"/>
          <w:sz w:val="24"/>
          <w:highlight w:val="none"/>
          <w:lang w:val="en-US" w:eastAsia="zh-CN"/>
        </w:rPr>
      </w:pPr>
      <w:r>
        <w:rPr>
          <w:rFonts w:hint="eastAsia" w:ascii="宋体" w:hAnsi="宋体"/>
          <w:b/>
          <w:sz w:val="24"/>
          <w:lang w:eastAsia="zh-CN"/>
        </w:rPr>
        <w:t>付款方</w:t>
      </w:r>
      <w:r>
        <w:rPr>
          <w:rFonts w:hint="eastAsia" w:ascii="宋体" w:hAnsi="宋体"/>
          <w:b/>
          <w:color w:val="000000"/>
          <w:sz w:val="24"/>
          <w:lang w:eastAsia="zh-CN"/>
        </w:rPr>
        <w:t>式：</w:t>
      </w:r>
      <w:r>
        <w:rPr>
          <w:rFonts w:hint="eastAsia" w:ascii="宋体" w:hAnsi="宋体"/>
          <w:b w:val="0"/>
          <w:bCs/>
          <w:color w:val="000000"/>
          <w:sz w:val="24"/>
          <w:highlight w:val="none"/>
          <w:lang w:val="en-US" w:eastAsia="zh-CN"/>
        </w:rPr>
        <w:t>工程竣工验收合格后付至合同价款的60%，工程审计结束后，余款一次性付清（不计息）。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lang w:eastAsia="zh-CN"/>
        </w:rPr>
      </w:pPr>
      <w:r>
        <w:rPr>
          <w:rFonts w:hint="eastAsia" w:ascii="宋体" w:hAnsi="宋体"/>
          <w:b/>
          <w:sz w:val="24"/>
          <w:lang w:eastAsia="zh-CN"/>
        </w:rPr>
        <w:t>项目概况：</w:t>
      </w:r>
      <w:r>
        <w:rPr>
          <w:rFonts w:hint="eastAsia" w:ascii="宋体" w:hAnsi="宋体"/>
          <w:b w:val="0"/>
          <w:bCs/>
          <w:sz w:val="24"/>
          <w:lang w:val="en-US" w:eastAsia="zh-CN"/>
        </w:rPr>
        <w:t xml:space="preserve"> 安庆市大桥开发区白泽路、经十四路、九塘路道路外侧绿化工程，总长约3700m,</w:t>
      </w:r>
      <w:r>
        <w:rPr>
          <w:rFonts w:hint="eastAsia" w:ascii="宋体" w:hAnsi="宋体"/>
          <w:b w:val="0"/>
          <w:bCs/>
          <w:sz w:val="24"/>
          <w:highlight w:val="none"/>
          <w:lang w:eastAsia="zh-CN"/>
        </w:rPr>
        <w:t>项目施工概算约300万元。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b/>
          <w:sz w:val="24"/>
          <w:lang w:eastAsia="zh-CN"/>
        </w:rPr>
        <w:t>招标范围：</w:t>
      </w:r>
      <w:r>
        <w:rPr>
          <w:rFonts w:hint="eastAsia" w:ascii="宋体" w:hAnsi="宋体"/>
          <w:sz w:val="24"/>
          <w:lang w:val="en-US" w:eastAsia="zh-CN"/>
        </w:rPr>
        <w:t>本项目工程施工全过程监理及建设工程项目施工前期准备阶段及施工阶段的质量、进度、投资控制和安全、合同、信息管理及各参建方协调等监理及后续服务工作。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b/>
          <w:sz w:val="24"/>
          <w:lang w:val="en-US" w:eastAsia="zh-CN"/>
        </w:rPr>
        <w:t>施工工期：</w:t>
      </w:r>
      <w:r>
        <w:rPr>
          <w:rFonts w:hint="eastAsia" w:ascii="宋体" w:hAnsi="宋体"/>
          <w:b w:val="0"/>
          <w:bCs/>
          <w:sz w:val="24"/>
          <w:u w:val="single"/>
          <w:lang w:val="en-US" w:eastAsia="zh-CN"/>
        </w:rPr>
        <w:t xml:space="preserve">   45  </w:t>
      </w:r>
      <w:r>
        <w:rPr>
          <w:rFonts w:hint="eastAsia" w:ascii="宋体" w:hAnsi="宋体"/>
          <w:b w:val="0"/>
          <w:bCs/>
          <w:sz w:val="24"/>
          <w:lang w:val="en-US" w:eastAsia="zh-CN"/>
        </w:rPr>
        <w:t>日历天</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b/>
          <w:bCs/>
          <w:color w:val="FF0000"/>
          <w:sz w:val="24"/>
          <w:lang w:eastAsia="zh-CN"/>
        </w:rPr>
      </w:pPr>
      <w:r>
        <w:rPr>
          <w:rFonts w:hint="eastAsia" w:ascii="宋体" w:hAnsi="宋体"/>
          <w:b/>
          <w:bCs/>
          <w:sz w:val="24"/>
        </w:rPr>
        <w:t>监理服务期</w:t>
      </w:r>
      <w:r>
        <w:rPr>
          <w:rFonts w:hint="eastAsia" w:ascii="宋体" w:hAnsi="宋体"/>
          <w:b/>
          <w:bCs/>
          <w:sz w:val="24"/>
          <w:lang w:eastAsia="zh-CN"/>
        </w:rPr>
        <w:t>：</w:t>
      </w:r>
      <w:r>
        <w:rPr>
          <w:rFonts w:hint="eastAsia" w:ascii="宋体" w:hAnsi="宋体"/>
          <w:sz w:val="24"/>
        </w:rPr>
        <w:t>自</w:t>
      </w:r>
      <w:r>
        <w:rPr>
          <w:rFonts w:hint="eastAsia" w:ascii="宋体" w:hAnsi="宋体"/>
          <w:sz w:val="24"/>
          <w:lang w:eastAsia="zh-CN"/>
        </w:rPr>
        <w:t>监理</w:t>
      </w:r>
      <w:r>
        <w:rPr>
          <w:rFonts w:hint="eastAsia" w:ascii="宋体" w:hAnsi="宋体"/>
          <w:sz w:val="24"/>
        </w:rPr>
        <w:t>合同签订之日</w:t>
      </w:r>
      <w:r>
        <w:rPr>
          <w:rFonts w:hint="eastAsia" w:ascii="宋体" w:hAnsi="宋体"/>
          <w:sz w:val="24"/>
          <w:lang w:eastAsia="zh-CN"/>
        </w:rPr>
        <w:t>起</w:t>
      </w:r>
      <w:r>
        <w:rPr>
          <w:rFonts w:hint="eastAsia" w:ascii="宋体" w:hAnsi="宋体"/>
          <w:sz w:val="24"/>
        </w:rPr>
        <w:t>至</w:t>
      </w:r>
      <w:r>
        <w:rPr>
          <w:rFonts w:hint="eastAsia" w:ascii="宋体" w:hAnsi="宋体"/>
          <w:sz w:val="24"/>
          <w:lang w:eastAsia="zh-CN"/>
        </w:rPr>
        <w:t>缺陷责任期期满</w:t>
      </w:r>
      <w:r>
        <w:rPr>
          <w:rFonts w:hint="eastAsia" w:ascii="宋体" w:hAnsi="宋体"/>
          <w:sz w:val="24"/>
        </w:rPr>
        <w:t>止。</w:t>
      </w: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b/>
          <w:sz w:val="28"/>
          <w:szCs w:val="28"/>
        </w:rPr>
      </w:pPr>
      <w:bookmarkStart w:id="1" w:name="_Toc387522869"/>
      <w:bookmarkStart w:id="2" w:name="_Toc179632530"/>
      <w:bookmarkStart w:id="3" w:name="_Toc387518232"/>
      <w:bookmarkStart w:id="4" w:name="_Toc296602404"/>
      <w:bookmarkStart w:id="5" w:name="_Toc387522597"/>
      <w:bookmarkStart w:id="6" w:name="_Toc387787376"/>
      <w:bookmarkStart w:id="7" w:name="_Toc387605733"/>
      <w:bookmarkStart w:id="8" w:name="_Toc387786832"/>
      <w:bookmarkStart w:id="9" w:name="_Toc152045514"/>
      <w:bookmarkStart w:id="10" w:name="_Toc387787556"/>
      <w:bookmarkStart w:id="11" w:name="_Toc387606406"/>
      <w:bookmarkStart w:id="12" w:name="_Toc387787514"/>
      <w:bookmarkStart w:id="13" w:name="_Toc387520912"/>
      <w:bookmarkStart w:id="14" w:name="_Toc144974482"/>
      <w:bookmarkStart w:id="15" w:name="_Toc246996160"/>
      <w:bookmarkStart w:id="16" w:name="_Toc387611250"/>
      <w:bookmarkStart w:id="17" w:name="_Toc246996903"/>
      <w:bookmarkStart w:id="18" w:name="_Toc387521071"/>
      <w:bookmarkStart w:id="19" w:name="_Toc387612733"/>
      <w:bookmarkStart w:id="20" w:name="_Toc387517892"/>
      <w:bookmarkStart w:id="21" w:name="_Toc247085674"/>
      <w:bookmarkStart w:id="22" w:name="_Toc152042290"/>
      <w:r>
        <w:rPr>
          <w:rFonts w:hint="eastAsia" w:ascii="宋体" w:hAnsi="宋体"/>
          <w:b/>
          <w:sz w:val="28"/>
          <w:szCs w:val="28"/>
          <w:lang w:eastAsia="zh-CN"/>
        </w:rPr>
        <w:t xml:space="preserve">一、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ascii="宋体" w:hAnsi="宋体"/>
          <w:b/>
          <w:sz w:val="28"/>
          <w:szCs w:val="28"/>
          <w:lang w:eastAsia="zh-CN"/>
        </w:rPr>
        <w:t>人员配备最低要求</w:t>
      </w:r>
      <w:r>
        <w:rPr>
          <w:rFonts w:hint="eastAsia" w:ascii="宋体" w:hAnsi="宋体"/>
          <w:b/>
          <w:sz w:val="28"/>
          <w:szCs w:val="28"/>
        </w:rPr>
        <w:t>：</w:t>
      </w:r>
    </w:p>
    <w:tbl>
      <w:tblPr>
        <w:tblStyle w:val="8"/>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2112"/>
        <w:gridCol w:w="2034"/>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256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eastAsia" w:ascii="宋体" w:hAnsi="宋体"/>
                <w:b/>
                <w:bCs/>
                <w:color w:val="000000"/>
                <w:spacing w:val="20"/>
                <w:sz w:val="24"/>
                <w:szCs w:val="24"/>
              </w:rPr>
            </w:pPr>
            <w:r>
              <w:rPr>
                <w:rFonts w:hint="eastAsia" w:ascii="宋体" w:hAnsi="宋体"/>
                <w:b/>
                <w:bCs/>
                <w:color w:val="000000"/>
                <w:spacing w:val="20"/>
                <w:sz w:val="24"/>
                <w:szCs w:val="24"/>
              </w:rPr>
              <w:t>执业资格</w:t>
            </w:r>
          </w:p>
        </w:tc>
        <w:tc>
          <w:tcPr>
            <w:tcW w:w="211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eastAsia" w:ascii="宋体" w:hAnsi="宋体"/>
                <w:b/>
                <w:bCs/>
                <w:color w:val="000000"/>
                <w:spacing w:val="20"/>
                <w:sz w:val="24"/>
                <w:szCs w:val="24"/>
              </w:rPr>
            </w:pPr>
            <w:r>
              <w:rPr>
                <w:rFonts w:hint="eastAsia" w:ascii="宋体" w:hAnsi="宋体"/>
                <w:b/>
                <w:bCs/>
                <w:color w:val="000000"/>
                <w:spacing w:val="20"/>
                <w:sz w:val="24"/>
                <w:szCs w:val="24"/>
              </w:rPr>
              <w:t>专业</w:t>
            </w:r>
          </w:p>
        </w:tc>
        <w:tc>
          <w:tcPr>
            <w:tcW w:w="2034"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eastAsia" w:ascii="宋体" w:hAnsi="宋体"/>
                <w:b/>
                <w:bCs/>
                <w:color w:val="000000"/>
                <w:spacing w:val="20"/>
                <w:sz w:val="24"/>
                <w:szCs w:val="24"/>
              </w:rPr>
            </w:pPr>
            <w:r>
              <w:rPr>
                <w:rFonts w:hint="eastAsia" w:ascii="宋体" w:hAnsi="宋体"/>
                <w:b/>
                <w:bCs/>
                <w:color w:val="000000"/>
                <w:spacing w:val="20"/>
                <w:sz w:val="24"/>
                <w:szCs w:val="24"/>
              </w:rPr>
              <w:t>岗位</w:t>
            </w:r>
          </w:p>
        </w:tc>
        <w:tc>
          <w:tcPr>
            <w:tcW w:w="2774"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eastAsia" w:ascii="宋体" w:hAnsi="宋体"/>
                <w:b/>
                <w:bCs/>
                <w:color w:val="000000"/>
                <w:spacing w:val="20"/>
                <w:sz w:val="24"/>
                <w:szCs w:val="24"/>
              </w:rPr>
            </w:pPr>
            <w:r>
              <w:rPr>
                <w:rFonts w:hint="eastAsia" w:ascii="宋体" w:hAnsi="宋体"/>
                <w:b/>
                <w:bCs/>
                <w:color w:val="000000"/>
                <w:spacing w:val="20"/>
                <w:sz w:val="24"/>
                <w:szCs w:val="24"/>
              </w:rPr>
              <w:t>人员配额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trPr>
        <w:tc>
          <w:tcPr>
            <w:tcW w:w="25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color w:val="000000"/>
                <w:spacing w:val="20"/>
                <w:sz w:val="24"/>
                <w:szCs w:val="24"/>
              </w:rPr>
            </w:pPr>
            <w:r>
              <w:rPr>
                <w:rFonts w:hint="eastAsia" w:ascii="宋体" w:hAnsi="宋体"/>
                <w:color w:val="000000"/>
                <w:spacing w:val="20"/>
                <w:sz w:val="24"/>
                <w:szCs w:val="24"/>
              </w:rPr>
              <w:t>具有国家监理工程师注册证书</w:t>
            </w:r>
          </w:p>
        </w:tc>
        <w:tc>
          <w:tcPr>
            <w:tcW w:w="21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eastAsiaTheme="minorEastAsia"/>
                <w:color w:val="000000"/>
                <w:spacing w:val="20"/>
                <w:sz w:val="24"/>
                <w:szCs w:val="24"/>
                <w:lang w:eastAsia="zh-CN"/>
              </w:rPr>
            </w:pPr>
            <w:r>
              <w:rPr>
                <w:rFonts w:hint="eastAsia" w:ascii="宋体" w:hAnsi="宋体"/>
                <w:color w:val="000000"/>
                <w:spacing w:val="20"/>
                <w:sz w:val="24"/>
                <w:szCs w:val="24"/>
                <w:lang w:val="en-US" w:eastAsia="zh-CN"/>
              </w:rPr>
              <w:t>市政公用工程</w:t>
            </w:r>
          </w:p>
        </w:tc>
        <w:tc>
          <w:tcPr>
            <w:tcW w:w="20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color w:val="000000"/>
                <w:spacing w:val="20"/>
                <w:sz w:val="24"/>
                <w:szCs w:val="24"/>
              </w:rPr>
            </w:pPr>
            <w:r>
              <w:rPr>
                <w:rFonts w:hint="eastAsia" w:ascii="宋体" w:hAnsi="宋体"/>
                <w:color w:val="000000"/>
                <w:spacing w:val="20"/>
                <w:sz w:val="24"/>
                <w:szCs w:val="24"/>
              </w:rPr>
              <w:t>总监理工程师（总监代表）</w:t>
            </w:r>
          </w:p>
        </w:tc>
        <w:tc>
          <w:tcPr>
            <w:tcW w:w="2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b/>
                <w:color w:val="000000"/>
                <w:spacing w:val="20"/>
                <w:sz w:val="24"/>
                <w:szCs w:val="24"/>
              </w:rPr>
            </w:pPr>
            <w:r>
              <w:rPr>
                <w:rFonts w:hint="eastAsia" w:ascii="宋体" w:hAnsi="宋体"/>
                <w:b/>
                <w:color w:val="000000"/>
                <w:spacing w:val="20"/>
                <w:sz w:val="24"/>
                <w:szCs w:val="24"/>
              </w:rPr>
              <w:t>1人（不允许外聘、返聘）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4" w:hRule="atLeast"/>
        </w:trPr>
        <w:tc>
          <w:tcPr>
            <w:tcW w:w="25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spacing w:val="20"/>
                <w:sz w:val="24"/>
                <w:szCs w:val="24"/>
              </w:rPr>
            </w:pPr>
            <w:r>
              <w:rPr>
                <w:rFonts w:hint="eastAsia" w:ascii="宋体" w:hAnsi="宋体"/>
                <w:color w:val="000000"/>
                <w:spacing w:val="20"/>
                <w:sz w:val="24"/>
                <w:szCs w:val="24"/>
              </w:rPr>
              <w:t>省级住房和城乡建设主管部门(或各级住建部门、国务院有关部门认可的行业协会及部门)颁发的监理员岗位资格证书</w:t>
            </w:r>
          </w:p>
        </w:tc>
        <w:tc>
          <w:tcPr>
            <w:tcW w:w="21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color w:val="000000"/>
                <w:spacing w:val="20"/>
                <w:sz w:val="24"/>
                <w:szCs w:val="24"/>
              </w:rPr>
            </w:pPr>
            <w:r>
              <w:rPr>
                <w:rFonts w:hint="eastAsia" w:ascii="宋体" w:hAnsi="宋体"/>
                <w:color w:val="000000"/>
                <w:spacing w:val="20"/>
                <w:sz w:val="24"/>
                <w:szCs w:val="24"/>
              </w:rPr>
              <w:t>/</w:t>
            </w:r>
          </w:p>
        </w:tc>
        <w:tc>
          <w:tcPr>
            <w:tcW w:w="20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color w:val="000000"/>
                <w:spacing w:val="20"/>
                <w:sz w:val="24"/>
                <w:szCs w:val="24"/>
              </w:rPr>
            </w:pPr>
            <w:r>
              <w:rPr>
                <w:rFonts w:hint="eastAsia" w:ascii="宋体" w:hAnsi="宋体"/>
                <w:color w:val="000000"/>
                <w:spacing w:val="20"/>
                <w:sz w:val="24"/>
                <w:szCs w:val="24"/>
              </w:rPr>
              <w:t>监理员</w:t>
            </w:r>
          </w:p>
        </w:tc>
        <w:tc>
          <w:tcPr>
            <w:tcW w:w="27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center"/>
              <w:textAlignment w:val="auto"/>
              <w:outlineLvl w:val="9"/>
              <w:rPr>
                <w:rFonts w:hint="eastAsia" w:ascii="宋体" w:hAnsi="宋体" w:eastAsia="宋体"/>
                <w:color w:val="000000"/>
                <w:spacing w:val="20"/>
                <w:sz w:val="24"/>
                <w:szCs w:val="24"/>
                <w:highlight w:val="none"/>
                <w:lang w:val="en-US" w:eastAsia="zh-CN"/>
              </w:rPr>
            </w:pPr>
            <w:r>
              <w:rPr>
                <w:rFonts w:hint="eastAsia" w:ascii="宋体" w:hAnsi="宋体"/>
                <w:color w:val="000000"/>
                <w:spacing w:val="20"/>
                <w:sz w:val="24"/>
                <w:szCs w:val="24"/>
                <w:highlight w:val="no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706" w:type="dxa"/>
            <w:gridSpan w:val="3"/>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eastAsia" w:ascii="宋体" w:hAnsi="宋体"/>
                <w:color w:val="000000"/>
                <w:spacing w:val="20"/>
                <w:sz w:val="24"/>
                <w:szCs w:val="24"/>
              </w:rPr>
            </w:pPr>
            <w:r>
              <w:rPr>
                <w:rFonts w:hint="eastAsia" w:ascii="宋体" w:hAnsi="宋体"/>
                <w:color w:val="000000"/>
                <w:spacing w:val="20"/>
                <w:sz w:val="24"/>
                <w:szCs w:val="24"/>
              </w:rPr>
              <w:t>合计</w:t>
            </w:r>
          </w:p>
        </w:tc>
        <w:tc>
          <w:tcPr>
            <w:tcW w:w="2774"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eastAsia" w:ascii="宋体" w:hAnsi="宋体" w:eastAsia="宋体"/>
                <w:b/>
                <w:color w:val="000000"/>
                <w:spacing w:val="20"/>
                <w:sz w:val="24"/>
                <w:szCs w:val="24"/>
                <w:highlight w:val="none"/>
                <w:lang w:val="en-US" w:eastAsia="zh-CN"/>
              </w:rPr>
            </w:pPr>
            <w:r>
              <w:rPr>
                <w:rFonts w:hint="eastAsia" w:ascii="宋体" w:hAnsi="宋体"/>
                <w:b/>
                <w:color w:val="000000"/>
                <w:spacing w:val="20"/>
                <w:sz w:val="24"/>
                <w:szCs w:val="24"/>
                <w:highlight w:val="no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0" w:hRule="atLeast"/>
        </w:trPr>
        <w:tc>
          <w:tcPr>
            <w:tcW w:w="9480" w:type="dxa"/>
            <w:gridSpan w:val="4"/>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eastAsia" w:ascii="宋体" w:hAnsi="宋体"/>
                <w:b/>
                <w:bCs/>
                <w:color w:val="000000"/>
                <w:spacing w:val="20"/>
                <w:sz w:val="24"/>
                <w:szCs w:val="24"/>
              </w:rPr>
            </w:pPr>
            <w:r>
              <w:rPr>
                <w:rFonts w:hint="eastAsia" w:ascii="宋体" w:hAnsi="宋体"/>
                <w:b/>
                <w:bCs/>
                <w:color w:val="000000"/>
                <w:spacing w:val="20"/>
                <w:sz w:val="24"/>
                <w:szCs w:val="24"/>
              </w:rPr>
              <w:t>人员配备通则：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bCs/>
                <w:color w:val="000000"/>
                <w:sz w:val="24"/>
                <w:szCs w:val="24"/>
              </w:rPr>
            </w:pPr>
            <w:r>
              <w:rPr>
                <w:rFonts w:hint="eastAsia" w:ascii="宋体" w:hAnsi="宋体"/>
                <w:bCs/>
                <w:color w:val="000000"/>
                <w:sz w:val="24"/>
                <w:szCs w:val="24"/>
              </w:rPr>
              <w:t>表中所列监理人员配额为最低限度；关键岗位人员配备数量不得低于上表的规定，且应专业配套，并满足工程项目监理工作进展需要。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both"/>
              <w:textAlignment w:val="auto"/>
              <w:outlineLvl w:val="9"/>
              <w:rPr>
                <w:rFonts w:hint="eastAsia" w:ascii="宋体" w:hAnsi="宋体"/>
                <w:b/>
                <w:color w:val="000000"/>
                <w:spacing w:val="20"/>
                <w:sz w:val="24"/>
                <w:szCs w:val="24"/>
              </w:rPr>
            </w:pPr>
          </w:p>
        </w:tc>
      </w:tr>
    </w:tbl>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b/>
          <w:sz w:val="28"/>
          <w:szCs w:val="28"/>
          <w:lang w:eastAsia="zh-CN"/>
        </w:rPr>
      </w:pP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b/>
          <w:sz w:val="28"/>
          <w:szCs w:val="28"/>
        </w:rPr>
      </w:pPr>
      <w:r>
        <w:rPr>
          <w:rFonts w:hint="eastAsia" w:ascii="宋体" w:hAnsi="宋体"/>
          <w:b/>
          <w:sz w:val="28"/>
          <w:szCs w:val="28"/>
          <w:lang w:eastAsia="zh-CN"/>
        </w:rPr>
        <w:t>二</w:t>
      </w:r>
      <w:r>
        <w:rPr>
          <w:rFonts w:hint="eastAsia" w:ascii="宋体" w:hAnsi="宋体"/>
          <w:b/>
          <w:sz w:val="28"/>
          <w:szCs w:val="28"/>
        </w:rPr>
        <w:t>、履约</w:t>
      </w:r>
      <w:r>
        <w:rPr>
          <w:rFonts w:hint="eastAsia" w:ascii="宋体" w:hAnsi="宋体"/>
          <w:b/>
          <w:sz w:val="28"/>
          <w:szCs w:val="28"/>
          <w:lang w:eastAsia="zh-CN"/>
        </w:rPr>
        <w:t>担保要求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1.保证方式：</w:t>
      </w:r>
      <w:r>
        <w:rPr>
          <w:rFonts w:hint="eastAsia" w:ascii="宋体" w:hAnsi="宋体"/>
          <w:sz w:val="24"/>
          <w:u w:val="single"/>
          <w:lang w:val="en-US" w:eastAsia="zh-CN"/>
        </w:rPr>
        <w:t xml:space="preserve">  银行保函、现金保证、现金支票、银行汇票、银行转账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2.保证数额：履约担保为中标合同价的5%。如为银行保函，必须为中国银行、中国工商银行、中国农业银行、中国建设银行、交通银行或投标人基本帐户开户行开具的不可撤销的银行保函。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3.提交时限：中标人在收到中标通知书后7个工作日内按规定向招标人提交履约担保。若中标人在规定时限内未提交担保的，招标人将书面通知中标人，中标人在招标人限定的时间内仍不能提交担保的，招标人可取消其中标资格，并保留进一步追偿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4.履约保证金退还方式：合同履约完毕后一次性返还。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5.如果中标人在规定时限内未提交担保的，招标人将书面通知中标人，中标人在约定的时间内仍不能办理的，招标人可取消其中标资格，并保留进一步追偿的权利。</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b/>
          <w:sz w:val="28"/>
          <w:szCs w:val="28"/>
          <w:lang w:eastAsia="zh-CN"/>
        </w:rPr>
      </w:pPr>
      <w:r>
        <w:rPr>
          <w:rFonts w:hint="eastAsia" w:ascii="宋体" w:hAnsi="宋体"/>
          <w:b/>
          <w:sz w:val="28"/>
          <w:szCs w:val="28"/>
          <w:lang w:eastAsia="zh-CN"/>
        </w:rPr>
        <w:t>三</w:t>
      </w:r>
      <w:r>
        <w:rPr>
          <w:rFonts w:hint="eastAsia" w:ascii="宋体" w:hAnsi="宋体"/>
          <w:b/>
          <w:sz w:val="28"/>
          <w:szCs w:val="28"/>
        </w:rPr>
        <w:t>、</w:t>
      </w:r>
      <w:r>
        <w:rPr>
          <w:rFonts w:hint="eastAsia" w:ascii="宋体" w:hAnsi="宋体"/>
          <w:b/>
          <w:sz w:val="28"/>
          <w:szCs w:val="28"/>
          <w:lang w:eastAsia="zh-CN"/>
        </w:rPr>
        <w:t>服务要求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1.工程施工监理内容：本工程施工全过程监理及建设工程项目施工前期准备阶段及施工阶段的质量、进度、投资控制和安全、合同、信息管理及各参建方协调等监理及后续服务工作。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2.承诺提供正常监理服务以外其他的相关服务，包括但不限于配合招标人办理报建、报批、报审、施工招标过程的技术服务、施工图纸复核、施工合同的拟定、洽谈以及施工许可证申请办理、工程现场前期的准备工作、设计协调、竣工验收、工程结算初审、工程备案以及工期控制等全过程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3.在建设过程中，中标人必须按投标时承诺配备的人员及时到位。未经招标人同意，中标人不得擅自更换或者减少上述人员。根据现场施工情况，保证监理人员每天到场数量，招标人有权根据监理现场人员到位情况，要求其增加专业人员，监理单位必须服从，否则，视同中标人违约，招标人有权中止合同履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4.因监理原因造成工程质量缺陷、进度滞后、工期延误，给委托人造成损失的，委托人有权在监理合同价款中扣除相关损失费用。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5.监理考核管理规定：</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（1）现场监理人员不得随意脱岗，否则经查属实，处以100元∕人</w:t>
      </w:r>
      <w:r>
        <w:rPr>
          <w:rFonts w:hint="eastAsia" w:ascii="宋体" w:hAnsi="宋体" w:eastAsia="宋体" w:cs="宋体"/>
          <w:sz w:val="24"/>
          <w:lang w:val="en-US" w:eastAsia="zh-CN"/>
        </w:rPr>
        <w:t>·</w:t>
      </w:r>
      <w:r>
        <w:rPr>
          <w:rFonts w:hint="eastAsia" w:ascii="宋体" w:hAnsi="宋体"/>
          <w:sz w:val="24"/>
          <w:lang w:val="en-US" w:eastAsia="zh-CN"/>
        </w:rPr>
        <w:t>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（2）现场材料进场时应严格把关，造成使用材料质量不符合相关规定的，处以500-1000元∕次罚款。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3）未履行监理人员职责进行日常巡查，放松现场工程质量管理，造成工程存在质量隐患或出现较大质量安全隐患未及时发现并处理的，处以2000-10000元∕次罚款。出现重大质量安全事故的除依据国家相关法律严肃处理外，相关行政主管部门将依照相关文件给予记不良记录或黑名单处罚。</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（4）检验批检查验收不及时，无签字、无记录的，处以200-500元∕次罚款。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（5）监理日志记录不及时、不详或不实的，处以200-500元∕次罚款。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（6）工程重点部位、重点工序无旁站或无记录的，处以200-500元∕次罚款。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（7）工程量及经济签证计量、审核不准确或错误的，处以1000-5000元∕次罚款。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（8）人员配备不到位或未经甲方许可擅自更换人员的，严格按合同约定予以处罚。</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（9）进度计划与实际进度偏差较大，未督促完成的，处以1000元∕次罚款。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（10）监理规划、实施细则未及时编制、审核，各项施工方案未及时审批，处以500-1000元∕次罚款。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（11）未及时组织监理例会工作，处以500元∕次罚款。</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p>
    <w:p>
      <w:pPr>
        <w:spacing w:line="420" w:lineRule="exact"/>
        <w:rPr>
          <w:rFonts w:ascii="宋体" w:hAnsi="宋体" w:cs="宋体"/>
          <w:b/>
          <w:kern w:val="0"/>
          <w:sz w:val="28"/>
          <w:szCs w:val="28"/>
        </w:rPr>
      </w:pPr>
      <w:r>
        <w:rPr>
          <w:rFonts w:hint="eastAsia" w:ascii="宋体" w:hAnsi="宋体" w:cs="宋体"/>
          <w:b/>
          <w:kern w:val="0"/>
          <w:sz w:val="28"/>
          <w:szCs w:val="28"/>
        </w:rPr>
        <w:t>四、踏勘现场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sz w:val="24"/>
        </w:rPr>
      </w:pPr>
      <w:r>
        <w:rPr>
          <w:rFonts w:hint="eastAsia" w:ascii="宋体" w:hAnsi="宋体"/>
          <w:sz w:val="24"/>
        </w:rPr>
        <w:t>投标人应自行对工程现场及周围环境进行踏勘以获得有关抽签和签署合同所涉及现场的资料。踏勘现场所发生的自身费用由投标人自己承担。经招标人允许，投标人可为踏勘目的进入招标人的项目现场，但投标人不得因此使招标人承担有关的责任和蒙受损失。投标人应承担踏勘现场的责任和风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rPr>
        <w:t>招标人向投标人提供的所有数据和资料，是招标人现有的能被投标人利用的资料，招标人对投标人做出的任何推论、理解和结论均不负责任。</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40" w:lineRule="exact"/>
        <w:ind w:right="0" w:rightChars="0"/>
        <w:textAlignment w:val="auto"/>
        <w:outlineLvl w:val="9"/>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lang w:eastAsia="zh-CN"/>
        </w:rPr>
        <w:t>五、</w:t>
      </w:r>
      <w:r>
        <w:rPr>
          <w:rFonts w:hint="eastAsia" w:ascii="宋体" w:hAnsi="宋体" w:cs="宋体"/>
          <w:b/>
          <w:color w:val="auto"/>
          <w:kern w:val="0"/>
          <w:sz w:val="28"/>
          <w:szCs w:val="28"/>
          <w:highlight w:val="none"/>
        </w:rPr>
        <w:t>农民工工资要求：</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sz w:val="24"/>
          <w:lang w:val="en-US" w:eastAsia="zh-CN"/>
        </w:rPr>
      </w:pPr>
      <w:r>
        <w:rPr>
          <w:rFonts w:hint="eastAsia" w:ascii="宋体" w:hAnsi="宋体"/>
          <w:sz w:val="24"/>
          <w:lang w:val="en-US" w:eastAsia="zh-CN"/>
        </w:rPr>
        <w:t xml:space="preserve"> 1.依据 《安庆市人民政府办公室关于安庆市建设工程农民工工资专用账户管理的意见》（宜政办秘〔2014〕40号）的规定，本项目监理人应将农民工工资支付情况纳入监理日志内容，督促工程项目总承包人按时足额支付农民工工资。对工程项目发包人未按时足额拨付工资性工程款，工程项目总承包人未按时足额支付农民工工资、未在施工现场醒目位置公示工资性工程款拨付和农民工工资支付清单的，工程项目监理人应及时向安庆市农民工工资专用账户管理办公室报告。</w:t>
      </w:r>
    </w:p>
    <w:p>
      <w:pPr>
        <w:keepNext w:val="0"/>
        <w:keepLines w:val="0"/>
        <w:pageBreakBefore w:val="0"/>
        <w:kinsoku/>
        <w:wordWrap/>
        <w:overflowPunct/>
        <w:topLinePunct w:val="0"/>
        <w:autoSpaceDE/>
        <w:autoSpaceDN/>
        <w:bidi w:val="0"/>
        <w:spacing w:line="440" w:lineRule="exact"/>
        <w:ind w:left="0" w:leftChars="0" w:right="0" w:rightChars="0" w:firstLine="360" w:firstLineChars="150"/>
        <w:textAlignment w:val="auto"/>
        <w:outlineLvl w:val="9"/>
        <w:rPr>
          <w:rFonts w:hint="eastAsia" w:ascii="宋体" w:hAnsi="宋体"/>
          <w:color w:val="auto"/>
          <w:sz w:val="24"/>
          <w:lang w:val="en-US" w:eastAsia="zh-CN"/>
        </w:rPr>
      </w:pPr>
      <w:r>
        <w:rPr>
          <w:rFonts w:hint="eastAsia" w:ascii="宋体" w:hAnsi="宋体"/>
          <w:sz w:val="24"/>
          <w:lang w:val="en-US" w:eastAsia="zh-CN"/>
        </w:rPr>
        <w:t xml:space="preserve"> 2.工程项目监理人未将农民工工资支付情况记入监理日志的；或应向管理办公室报告农民工工资支付事项而未报告的，由管理办公室限期约谈,责令限期整改,逾期未整改或整改不到位的，记入市建设行业信用</w:t>
      </w:r>
      <w:r>
        <w:rPr>
          <w:rFonts w:hint="eastAsia" w:ascii="宋体" w:hAnsi="宋体"/>
          <w:color w:val="auto"/>
          <w:sz w:val="24"/>
          <w:lang w:val="en-US" w:eastAsia="zh-CN"/>
        </w:rPr>
        <w:t>信息系统，列入全市建筑市场重点监管对象。</w:t>
      </w: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宋体" w:hAnsi="宋体"/>
          <w:color w:val="auto"/>
          <w:sz w:val="24"/>
          <w:lang w:val="en-US" w:eastAsia="zh-CN"/>
        </w:rPr>
      </w:pP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textAlignment w:val="auto"/>
        <w:outlineLvl w:val="9"/>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lang w:eastAsia="zh-CN"/>
        </w:rPr>
        <w:t>六、</w:t>
      </w:r>
      <w:r>
        <w:rPr>
          <w:rFonts w:hint="eastAsia" w:ascii="宋体" w:hAnsi="宋体" w:cs="宋体"/>
          <w:b/>
          <w:color w:val="auto"/>
          <w:kern w:val="0"/>
          <w:sz w:val="28"/>
          <w:szCs w:val="28"/>
          <w:highlight w:val="none"/>
        </w:rPr>
        <w:t>费用缴纳：</w:t>
      </w: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 xml:space="preserve">    招标代理</w:t>
      </w:r>
      <w:r>
        <w:rPr>
          <w:rFonts w:hint="eastAsia" w:ascii="宋体" w:hAnsi="宋体"/>
          <w:color w:val="auto"/>
          <w:sz w:val="24"/>
          <w:highlight w:val="none"/>
          <w:lang w:val="en-US" w:eastAsia="zh-CN"/>
        </w:rPr>
        <w:t>费：132 元，由中</w:t>
      </w:r>
      <w:r>
        <w:rPr>
          <w:rFonts w:hint="eastAsia" w:ascii="宋体" w:hAnsi="宋体"/>
          <w:color w:val="auto"/>
          <w:sz w:val="24"/>
          <w:lang w:val="en-US" w:eastAsia="zh-CN"/>
        </w:rPr>
        <w:t>标人支付。</w:t>
      </w: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sz w:val="24"/>
        </w:rPr>
      </w:pPr>
      <w:r>
        <w:rPr>
          <w:rFonts w:hint="eastAsia" w:ascii="宋体" w:hAnsi="宋体"/>
          <w:color w:val="auto"/>
          <w:sz w:val="24"/>
          <w:lang w:val="en-US" w:eastAsia="zh-CN"/>
        </w:rPr>
        <w:t xml:space="preserve">    </w:t>
      </w:r>
      <w:r>
        <w:rPr>
          <w:rFonts w:hint="eastAsia" w:ascii="宋体" w:hAnsi="宋体"/>
          <w:color w:val="auto"/>
          <w:sz w:val="24"/>
          <w:lang w:eastAsia="zh-CN"/>
        </w:rPr>
        <w:t>中标</w:t>
      </w:r>
      <w:r>
        <w:rPr>
          <w:rFonts w:hint="eastAsia" w:ascii="宋体" w:hAnsi="宋体"/>
          <w:color w:val="auto"/>
          <w:sz w:val="24"/>
        </w:rPr>
        <w:t>人在收到缴费通知后</w:t>
      </w:r>
      <w:r>
        <w:rPr>
          <w:rFonts w:hint="eastAsia" w:ascii="宋体" w:hAnsi="宋体"/>
          <w:color w:val="auto"/>
          <w:sz w:val="24"/>
          <w:lang w:val="en-US" w:eastAsia="zh-CN"/>
        </w:rPr>
        <w:t>1</w:t>
      </w:r>
      <w:r>
        <w:rPr>
          <w:rFonts w:hint="eastAsia" w:ascii="宋体" w:hAnsi="宋体"/>
          <w:color w:val="auto"/>
          <w:sz w:val="24"/>
        </w:rPr>
        <w:t>个工作日内缴纳相关</w:t>
      </w:r>
      <w:r>
        <w:rPr>
          <w:rFonts w:hint="eastAsia" w:ascii="宋体" w:hAnsi="宋体"/>
          <w:sz w:val="24"/>
        </w:rPr>
        <w:t>费用，未按规定缴纳的，招标人有权取消其</w:t>
      </w:r>
      <w:r>
        <w:rPr>
          <w:rFonts w:hint="eastAsia" w:ascii="宋体" w:hAnsi="宋体"/>
          <w:sz w:val="24"/>
          <w:lang w:eastAsia="zh-CN"/>
        </w:rPr>
        <w:t>中标</w:t>
      </w:r>
      <w:r>
        <w:rPr>
          <w:rFonts w:hint="eastAsia" w:ascii="宋体" w:hAnsi="宋体"/>
          <w:sz w:val="24"/>
        </w:rPr>
        <w:t>资格，并给予不</w:t>
      </w:r>
      <w:r>
        <w:rPr>
          <w:rFonts w:hint="eastAsia" w:ascii="宋体" w:hAnsi="宋体"/>
          <w:sz w:val="24"/>
          <w:lang w:eastAsia="zh-CN"/>
        </w:rPr>
        <w:t>良</w:t>
      </w:r>
      <w:r>
        <w:rPr>
          <w:rFonts w:hint="eastAsia" w:ascii="宋体" w:hAnsi="宋体"/>
          <w:sz w:val="24"/>
        </w:rPr>
        <w:t>行为记录并予以</w:t>
      </w:r>
      <w:r>
        <w:rPr>
          <w:rFonts w:hint="eastAsia" w:ascii="宋体" w:hAnsi="宋体"/>
          <w:sz w:val="24"/>
          <w:lang w:eastAsia="zh-CN"/>
        </w:rPr>
        <w:t>披露</w:t>
      </w:r>
      <w:r>
        <w:rPr>
          <w:rFonts w:hint="eastAsia" w:ascii="宋体" w:hAnsi="宋体"/>
          <w:sz w:val="24"/>
        </w:rPr>
        <w:t>。</w:t>
      </w: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lang w:eastAsia="zh-CN"/>
        </w:rPr>
        <w:t>七</w:t>
      </w:r>
      <w:r>
        <w:rPr>
          <w:rFonts w:hint="eastAsia" w:ascii="宋体" w:hAnsi="宋体" w:cs="宋体"/>
          <w:b/>
          <w:color w:val="auto"/>
          <w:kern w:val="0"/>
          <w:sz w:val="28"/>
          <w:szCs w:val="28"/>
          <w:highlight w:val="none"/>
        </w:rPr>
        <w:t>、</w:t>
      </w:r>
      <w:r>
        <w:rPr>
          <w:rFonts w:hint="eastAsia" w:ascii="宋体" w:hAnsi="宋体" w:cs="宋体"/>
          <w:b/>
          <w:color w:val="auto"/>
          <w:kern w:val="0"/>
          <w:sz w:val="28"/>
          <w:szCs w:val="28"/>
          <w:highlight w:val="none"/>
          <w:lang w:eastAsia="zh-CN"/>
        </w:rPr>
        <w:t>中标</w:t>
      </w:r>
      <w:r>
        <w:rPr>
          <w:rFonts w:hint="eastAsia" w:ascii="宋体" w:hAnsi="宋体" w:cs="宋体"/>
          <w:b/>
          <w:color w:val="auto"/>
          <w:kern w:val="0"/>
          <w:sz w:val="28"/>
          <w:szCs w:val="28"/>
          <w:highlight w:val="none"/>
        </w:rPr>
        <w:t>人须知：</w:t>
      </w: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lang w:val="en-US" w:eastAsia="zh-CN"/>
        </w:rPr>
        <w:t>1.</w:t>
      </w:r>
      <w:r>
        <w:rPr>
          <w:rFonts w:hint="eastAsia" w:ascii="宋体" w:hAnsi="宋体"/>
          <w:sz w:val="24"/>
        </w:rPr>
        <w:t>本项目合同由招标人与中标人按</w:t>
      </w:r>
      <w:r>
        <w:rPr>
          <w:rFonts w:hint="eastAsia" w:ascii="宋体" w:hAnsi="宋体"/>
          <w:sz w:val="24"/>
          <w:lang w:val="en-US" w:eastAsia="zh-CN"/>
        </w:rPr>
        <w:t>安庆市公共资源交易中心小额工程项目定点单位会员库（工程服务类）招标文件所附合同文本签订（可在安庆市公共资源交易中心网站“下载中心”下载），中标人应当在中标通知书发出之日起</w:t>
      </w:r>
      <w:r>
        <w:rPr>
          <w:rFonts w:hint="eastAsia" w:ascii="宋体" w:hAnsi="宋体"/>
          <w:sz w:val="24"/>
          <w:highlight w:val="none"/>
          <w:u w:val="single"/>
          <w:lang w:val="en-US" w:eastAsia="zh-CN"/>
        </w:rPr>
        <w:t xml:space="preserve">  10 </w:t>
      </w:r>
      <w:r>
        <w:rPr>
          <w:rFonts w:hint="eastAsia" w:ascii="宋体" w:hAnsi="宋体"/>
          <w:sz w:val="24"/>
          <w:highlight w:val="none"/>
          <w:lang w:val="en-US" w:eastAsia="zh-CN"/>
        </w:rPr>
        <w:t>个日历天内与招标人签订合同，自合同签订之日起</w:t>
      </w:r>
      <w:r>
        <w:rPr>
          <w:rFonts w:hint="eastAsia" w:ascii="宋体" w:hAnsi="宋体"/>
          <w:sz w:val="24"/>
          <w:highlight w:val="none"/>
          <w:u w:val="single"/>
          <w:lang w:val="en-US" w:eastAsia="zh-CN"/>
        </w:rPr>
        <w:t xml:space="preserve">  7   </w:t>
      </w:r>
      <w:r>
        <w:rPr>
          <w:rFonts w:hint="eastAsia" w:ascii="宋体" w:hAnsi="宋体"/>
          <w:sz w:val="24"/>
          <w:highlight w:val="none"/>
          <w:lang w:val="en-US" w:eastAsia="zh-CN"/>
        </w:rPr>
        <w:t>个工作日内到市公管局进行备案。</w:t>
      </w: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lang w:val="en-US" w:eastAsia="zh-CN"/>
        </w:rPr>
        <w:t>2.</w:t>
      </w:r>
      <w:r>
        <w:rPr>
          <w:rFonts w:hint="eastAsia" w:ascii="宋体" w:hAnsi="宋体"/>
          <w:sz w:val="24"/>
        </w:rPr>
        <w:t>合同双方必须严格按照</w:t>
      </w:r>
      <w:r>
        <w:rPr>
          <w:rFonts w:hint="eastAsia" w:ascii="宋体" w:hAnsi="宋体"/>
          <w:sz w:val="24"/>
          <w:lang w:eastAsia="zh-CN"/>
        </w:rPr>
        <w:t>抽签公告、抽签需求</w:t>
      </w:r>
      <w:r>
        <w:rPr>
          <w:rFonts w:hint="eastAsia" w:ascii="宋体" w:hAnsi="宋体"/>
          <w:sz w:val="24"/>
        </w:rPr>
        <w:t>及有关承诺签订合同，不得擅自变更。招标人和</w:t>
      </w:r>
      <w:r>
        <w:rPr>
          <w:rFonts w:hint="eastAsia" w:ascii="宋体" w:hAnsi="宋体"/>
          <w:sz w:val="24"/>
          <w:lang w:eastAsia="zh-CN"/>
        </w:rPr>
        <w:t>中标</w:t>
      </w:r>
      <w:r>
        <w:rPr>
          <w:rFonts w:hint="eastAsia" w:ascii="宋体" w:hAnsi="宋体"/>
          <w:sz w:val="24"/>
        </w:rPr>
        <w:t>人不得再行订立背离合同实质性内容的其他协议。</w:t>
      </w: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keepNext w:val="0"/>
        <w:keepLines w:val="0"/>
        <w:pageBreakBefore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sz w:val="24"/>
        </w:rPr>
      </w:pPr>
    </w:p>
    <w:p>
      <w:pPr>
        <w:pStyle w:val="4"/>
        <w:jc w:val="left"/>
        <w:rPr>
          <w:rFonts w:hint="eastAsia" w:hAnsi="宋体"/>
          <w:color w:val="auto"/>
          <w:sz w:val="32"/>
          <w:szCs w:val="32"/>
          <w:highlight w:val="none"/>
        </w:rPr>
      </w:pPr>
    </w:p>
    <w:p>
      <w:pPr>
        <w:pStyle w:val="4"/>
        <w:jc w:val="left"/>
        <w:rPr>
          <w:rFonts w:hint="eastAsia" w:hAnsi="宋体"/>
          <w:color w:val="auto"/>
          <w:sz w:val="32"/>
          <w:szCs w:val="32"/>
          <w:highlight w:val="none"/>
        </w:rPr>
      </w:pPr>
      <w:r>
        <w:rPr>
          <w:rFonts w:hint="eastAsia" w:hAnsi="宋体"/>
          <w:color w:val="auto"/>
          <w:sz w:val="32"/>
          <w:szCs w:val="32"/>
          <w:highlight w:val="none"/>
        </w:rPr>
        <w:t>附：</w:t>
      </w:r>
      <w:bookmarkStart w:id="23" w:name="_Toc17197759"/>
    </w:p>
    <w:p>
      <w:pPr>
        <w:pStyle w:val="4"/>
        <w:jc w:val="center"/>
        <w:rPr>
          <w:rFonts w:ascii="Times New Roman" w:hAnsi="Times New Roman"/>
          <w:color w:val="auto"/>
          <w:sz w:val="32"/>
          <w:szCs w:val="32"/>
          <w:highlight w:val="none"/>
        </w:rPr>
      </w:pPr>
      <w:r>
        <w:rPr>
          <w:rFonts w:ascii="Times New Roman" w:hAnsi="宋体"/>
          <w:b/>
          <w:bCs/>
          <w:color w:val="auto"/>
          <w:sz w:val="32"/>
          <w:szCs w:val="32"/>
          <w:highlight w:val="none"/>
        </w:rPr>
        <w:t>法定代表人身份证明书</w:t>
      </w:r>
      <w:bookmarkEnd w:id="23"/>
    </w:p>
    <w:p>
      <w:pPr>
        <w:spacing w:before="62" w:beforeLines="20" w:after="62" w:afterLines="20" w:line="540" w:lineRule="exact"/>
        <w:jc w:val="center"/>
        <w:rPr>
          <w:b/>
          <w:color w:val="auto"/>
          <w:sz w:val="36"/>
          <w:highlight w:val="none"/>
        </w:rPr>
      </w:pPr>
    </w:p>
    <w:p>
      <w:pPr>
        <w:spacing w:before="62" w:beforeLines="20" w:after="62" w:afterLines="20" w:line="540" w:lineRule="exact"/>
        <w:rPr>
          <w:b/>
          <w:color w:val="auto"/>
          <w:highlight w:val="none"/>
        </w:rPr>
      </w:pPr>
    </w:p>
    <w:p>
      <w:pPr>
        <w:spacing w:before="62" w:beforeLines="20" w:after="62" w:afterLines="20" w:line="540" w:lineRule="exact"/>
        <w:ind w:firstLine="610"/>
        <w:rPr>
          <w:color w:val="auto"/>
          <w:sz w:val="24"/>
          <w:highlight w:val="none"/>
        </w:rPr>
      </w:pPr>
      <w:r>
        <w:rPr>
          <w:rFonts w:hAnsi="宋体"/>
          <w:color w:val="auto"/>
          <w:sz w:val="24"/>
          <w:highlight w:val="none"/>
        </w:rPr>
        <w:t>单位名称：</w:t>
      </w:r>
      <w:r>
        <w:rPr>
          <w:color w:val="auto"/>
          <w:sz w:val="24"/>
          <w:highlight w:val="none"/>
          <w:u w:val="single"/>
        </w:rPr>
        <w:t xml:space="preserve">                                               </w:t>
      </w:r>
      <w:r>
        <w:rPr>
          <w:color w:val="auto"/>
          <w:sz w:val="24"/>
          <w:highlight w:val="none"/>
        </w:rPr>
        <w:t xml:space="preserve">   </w:t>
      </w:r>
    </w:p>
    <w:p>
      <w:pPr>
        <w:spacing w:before="62" w:beforeLines="20" w:after="62" w:afterLines="20" w:line="540" w:lineRule="exact"/>
        <w:ind w:firstLine="610"/>
        <w:rPr>
          <w:color w:val="auto"/>
          <w:sz w:val="24"/>
          <w:highlight w:val="none"/>
          <w:u w:val="single"/>
        </w:rPr>
      </w:pPr>
      <w:r>
        <w:rPr>
          <w:rFonts w:hAnsi="宋体"/>
          <w:color w:val="auto"/>
          <w:sz w:val="24"/>
          <w:highlight w:val="none"/>
        </w:rPr>
        <w:t>单位性质：</w:t>
      </w:r>
      <w:r>
        <w:rPr>
          <w:color w:val="auto"/>
          <w:sz w:val="24"/>
          <w:highlight w:val="none"/>
          <w:u w:val="single"/>
        </w:rPr>
        <w:t xml:space="preserve">                                               </w:t>
      </w:r>
    </w:p>
    <w:p>
      <w:pPr>
        <w:spacing w:before="62" w:beforeLines="20" w:after="62" w:afterLines="20" w:line="540" w:lineRule="exact"/>
        <w:ind w:firstLine="610"/>
        <w:rPr>
          <w:color w:val="auto"/>
          <w:sz w:val="24"/>
          <w:highlight w:val="none"/>
        </w:rPr>
      </w:pPr>
      <w:r>
        <w:rPr>
          <w:rFonts w:hAnsi="宋体"/>
          <w:color w:val="auto"/>
          <w:sz w:val="24"/>
          <w:highlight w:val="none"/>
        </w:rPr>
        <w:t>地</w:t>
      </w:r>
      <w:r>
        <w:rPr>
          <w:color w:val="auto"/>
          <w:sz w:val="24"/>
          <w:highlight w:val="none"/>
        </w:rPr>
        <w:t xml:space="preserve">    </w:t>
      </w:r>
      <w:r>
        <w:rPr>
          <w:rFonts w:hAnsi="宋体"/>
          <w:color w:val="auto"/>
          <w:sz w:val="24"/>
          <w:highlight w:val="none"/>
        </w:rPr>
        <w:t>址：</w:t>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u w:val="single"/>
        </w:rPr>
        <w:tab/>
      </w:r>
    </w:p>
    <w:p>
      <w:pPr>
        <w:spacing w:before="62" w:beforeLines="20" w:after="62" w:afterLines="20" w:line="540" w:lineRule="exact"/>
        <w:ind w:firstLine="610"/>
        <w:rPr>
          <w:color w:val="auto"/>
          <w:sz w:val="24"/>
          <w:highlight w:val="none"/>
        </w:rPr>
      </w:pPr>
      <w:r>
        <w:rPr>
          <w:rFonts w:hAnsi="宋体"/>
          <w:color w:val="auto"/>
          <w:sz w:val="24"/>
          <w:highlight w:val="none"/>
        </w:rPr>
        <w:t>成立时间：</w:t>
      </w:r>
      <w:r>
        <w:rPr>
          <w:color w:val="auto"/>
          <w:sz w:val="24"/>
          <w:highlight w:val="none"/>
          <w:u w:val="single"/>
        </w:rPr>
        <w:t xml:space="preserve">              </w:t>
      </w:r>
      <w:r>
        <w:rPr>
          <w:color w:val="auto"/>
          <w:sz w:val="24"/>
          <w:highlight w:val="none"/>
        </w:rPr>
        <w:t xml:space="preserve"> </w:t>
      </w:r>
      <w:r>
        <w:rPr>
          <w:rFonts w:hAnsi="宋体"/>
          <w:color w:val="auto"/>
          <w:sz w:val="24"/>
          <w:highlight w:val="none"/>
        </w:rPr>
        <w:t>年</w:t>
      </w:r>
      <w:r>
        <w:rPr>
          <w:color w:val="auto"/>
          <w:sz w:val="24"/>
          <w:highlight w:val="none"/>
        </w:rPr>
        <w:t xml:space="preserve"> </w:t>
      </w:r>
      <w:r>
        <w:rPr>
          <w:color w:val="auto"/>
          <w:sz w:val="24"/>
          <w:highlight w:val="none"/>
          <w:u w:val="single"/>
        </w:rPr>
        <w:t xml:space="preserve">           </w:t>
      </w:r>
      <w:r>
        <w:rPr>
          <w:rFonts w:hAnsi="宋体"/>
          <w:color w:val="auto"/>
          <w:sz w:val="24"/>
          <w:highlight w:val="none"/>
        </w:rPr>
        <w:t>月</w:t>
      </w:r>
      <w:r>
        <w:rPr>
          <w:color w:val="auto"/>
          <w:sz w:val="24"/>
          <w:highlight w:val="none"/>
        </w:rPr>
        <w:t xml:space="preserve"> </w:t>
      </w:r>
      <w:r>
        <w:rPr>
          <w:color w:val="auto"/>
          <w:sz w:val="24"/>
          <w:highlight w:val="none"/>
          <w:u w:val="single"/>
        </w:rPr>
        <w:t xml:space="preserve">          </w:t>
      </w:r>
      <w:r>
        <w:rPr>
          <w:rFonts w:hAnsi="宋体"/>
          <w:color w:val="auto"/>
          <w:sz w:val="24"/>
          <w:highlight w:val="none"/>
        </w:rPr>
        <w:t>日</w:t>
      </w:r>
    </w:p>
    <w:p>
      <w:pPr>
        <w:spacing w:before="62" w:beforeLines="20" w:after="62" w:afterLines="20" w:line="540" w:lineRule="exact"/>
        <w:ind w:firstLine="610"/>
        <w:rPr>
          <w:color w:val="auto"/>
          <w:sz w:val="24"/>
          <w:highlight w:val="none"/>
        </w:rPr>
      </w:pPr>
      <w:r>
        <w:rPr>
          <w:rFonts w:hAnsi="宋体"/>
          <w:color w:val="auto"/>
          <w:sz w:val="24"/>
          <w:highlight w:val="none"/>
        </w:rPr>
        <w:t>经营期限：</w:t>
      </w:r>
      <w:r>
        <w:rPr>
          <w:color w:val="auto"/>
          <w:sz w:val="24"/>
          <w:highlight w:val="none"/>
          <w:u w:val="single"/>
        </w:rPr>
        <w:t xml:space="preserve">                                           </w:t>
      </w:r>
      <w:r>
        <w:rPr>
          <w:color w:val="auto"/>
          <w:sz w:val="24"/>
          <w:highlight w:val="none"/>
        </w:rPr>
        <w:tab/>
      </w:r>
    </w:p>
    <w:p>
      <w:pPr>
        <w:spacing w:before="62" w:beforeLines="20" w:after="62" w:afterLines="20" w:line="540" w:lineRule="exact"/>
        <w:ind w:firstLine="610"/>
        <w:rPr>
          <w:color w:val="auto"/>
          <w:sz w:val="24"/>
          <w:highlight w:val="none"/>
          <w:u w:val="single"/>
        </w:rPr>
      </w:pPr>
      <w:r>
        <w:rPr>
          <w:rFonts w:hAnsi="宋体"/>
          <w:color w:val="auto"/>
          <w:sz w:val="24"/>
          <w:highlight w:val="none"/>
        </w:rPr>
        <w:t>姓</w:t>
      </w:r>
      <w:r>
        <w:rPr>
          <w:color w:val="auto"/>
          <w:sz w:val="24"/>
          <w:highlight w:val="none"/>
        </w:rPr>
        <w:t xml:space="preserve">    </w:t>
      </w:r>
      <w:r>
        <w:rPr>
          <w:rFonts w:hAnsi="宋体"/>
          <w:color w:val="auto"/>
          <w:sz w:val="24"/>
          <w:highlight w:val="none"/>
        </w:rPr>
        <w:t>名：</w:t>
      </w:r>
      <w:r>
        <w:rPr>
          <w:color w:val="auto"/>
          <w:sz w:val="24"/>
          <w:highlight w:val="none"/>
          <w:u w:val="single"/>
        </w:rPr>
        <w:t xml:space="preserve">              </w:t>
      </w:r>
      <w:r>
        <w:rPr>
          <w:color w:val="auto"/>
          <w:sz w:val="24"/>
          <w:highlight w:val="none"/>
        </w:rPr>
        <w:t xml:space="preserve">   </w:t>
      </w:r>
      <w:r>
        <w:rPr>
          <w:rFonts w:hAnsi="宋体"/>
          <w:color w:val="auto"/>
          <w:sz w:val="24"/>
          <w:highlight w:val="none"/>
        </w:rPr>
        <w:t>性别：</w:t>
      </w:r>
      <w:r>
        <w:rPr>
          <w:color w:val="auto"/>
          <w:sz w:val="24"/>
          <w:highlight w:val="none"/>
          <w:u w:val="single"/>
        </w:rPr>
        <w:t xml:space="preserve">                   </w:t>
      </w:r>
    </w:p>
    <w:p>
      <w:pPr>
        <w:spacing w:before="62" w:beforeLines="20" w:after="62" w:afterLines="20" w:line="540" w:lineRule="exact"/>
        <w:ind w:firstLine="610"/>
        <w:rPr>
          <w:color w:val="auto"/>
          <w:sz w:val="24"/>
          <w:highlight w:val="none"/>
          <w:u w:val="single"/>
        </w:rPr>
      </w:pPr>
      <w:r>
        <w:rPr>
          <w:rFonts w:hAnsi="宋体"/>
          <w:color w:val="auto"/>
          <w:sz w:val="24"/>
          <w:highlight w:val="none"/>
        </w:rPr>
        <w:t>年</w:t>
      </w:r>
      <w:r>
        <w:rPr>
          <w:color w:val="auto"/>
          <w:sz w:val="24"/>
          <w:highlight w:val="none"/>
        </w:rPr>
        <w:t xml:space="preserve">    </w:t>
      </w:r>
      <w:r>
        <w:rPr>
          <w:rFonts w:hAnsi="宋体"/>
          <w:color w:val="auto"/>
          <w:sz w:val="24"/>
          <w:highlight w:val="none"/>
        </w:rPr>
        <w:t>龄：</w:t>
      </w:r>
      <w:r>
        <w:rPr>
          <w:color w:val="auto"/>
          <w:sz w:val="24"/>
          <w:highlight w:val="none"/>
          <w:u w:val="single"/>
        </w:rPr>
        <w:t xml:space="preserve">              </w:t>
      </w:r>
      <w:r>
        <w:rPr>
          <w:color w:val="auto"/>
          <w:sz w:val="24"/>
          <w:highlight w:val="none"/>
        </w:rPr>
        <w:t xml:space="preserve">   </w:t>
      </w:r>
      <w:r>
        <w:rPr>
          <w:rFonts w:hAnsi="宋体"/>
          <w:color w:val="auto"/>
          <w:sz w:val="24"/>
          <w:highlight w:val="none"/>
        </w:rPr>
        <w:t>职务：</w:t>
      </w:r>
      <w:r>
        <w:rPr>
          <w:color w:val="auto"/>
          <w:sz w:val="24"/>
          <w:highlight w:val="none"/>
        </w:rPr>
        <w:tab/>
      </w:r>
      <w:r>
        <w:rPr>
          <w:color w:val="auto"/>
          <w:sz w:val="24"/>
          <w:highlight w:val="none"/>
          <w:u w:val="single"/>
        </w:rPr>
        <w:t xml:space="preserve">                   </w:t>
      </w:r>
    </w:p>
    <w:p>
      <w:pPr>
        <w:spacing w:before="62" w:beforeLines="20" w:after="62" w:afterLines="20" w:line="540" w:lineRule="exact"/>
        <w:ind w:firstLine="610"/>
        <w:rPr>
          <w:color w:val="auto"/>
          <w:sz w:val="24"/>
          <w:highlight w:val="none"/>
        </w:rPr>
      </w:pPr>
      <w:r>
        <w:rPr>
          <w:rFonts w:hAnsi="宋体"/>
          <w:color w:val="auto"/>
          <w:sz w:val="24"/>
          <w:highlight w:val="none"/>
        </w:rPr>
        <w:t>系</w:t>
      </w:r>
      <w:r>
        <w:rPr>
          <w:color w:val="auto"/>
          <w:sz w:val="24"/>
          <w:highlight w:val="none"/>
        </w:rPr>
        <w:t xml:space="preserve">  </w:t>
      </w:r>
      <w:r>
        <w:rPr>
          <w:color w:val="auto"/>
          <w:sz w:val="24"/>
          <w:highlight w:val="none"/>
          <w:u w:val="single"/>
        </w:rPr>
        <w:t xml:space="preserve">        </w:t>
      </w:r>
      <w:r>
        <w:rPr>
          <w:rFonts w:hAnsi="宋体"/>
          <w:color w:val="auto"/>
          <w:sz w:val="24"/>
          <w:highlight w:val="none"/>
          <w:u w:val="single"/>
        </w:rPr>
        <w:t>（投标人单位名称）</w:t>
      </w:r>
      <w:r>
        <w:rPr>
          <w:color w:val="auto"/>
          <w:sz w:val="24"/>
          <w:highlight w:val="none"/>
          <w:u w:val="single"/>
        </w:rPr>
        <w:t xml:space="preserve">        </w:t>
      </w:r>
      <w:r>
        <w:rPr>
          <w:color w:val="auto"/>
          <w:sz w:val="24"/>
          <w:highlight w:val="none"/>
        </w:rPr>
        <w:t xml:space="preserve"> </w:t>
      </w:r>
      <w:r>
        <w:rPr>
          <w:rFonts w:hAnsi="宋体"/>
          <w:color w:val="auto"/>
          <w:sz w:val="24"/>
          <w:highlight w:val="none"/>
        </w:rPr>
        <w:t>的法定代表人。</w:t>
      </w:r>
    </w:p>
    <w:p>
      <w:pPr>
        <w:pStyle w:val="2"/>
        <w:spacing w:before="62" w:beforeLines="20" w:after="62" w:afterLines="20" w:line="540" w:lineRule="exact"/>
        <w:ind w:left="0" w:leftChars="0" w:firstLine="240" w:firstLineChars="100"/>
        <w:rPr>
          <w:color w:val="auto"/>
          <w:highlight w:val="none"/>
        </w:rPr>
      </w:pPr>
      <w:r>
        <w:rPr>
          <w:rFonts w:hint="eastAsia" w:hAnsi="宋体"/>
          <w:color w:val="auto"/>
          <w:sz w:val="24"/>
          <w:highlight w:val="none"/>
        </w:rPr>
        <w:t xml:space="preserve">   </w:t>
      </w:r>
      <w:r>
        <w:rPr>
          <w:rFonts w:hAnsi="宋体"/>
          <w:color w:val="auto"/>
          <w:sz w:val="24"/>
          <w:highlight w:val="none"/>
        </w:rPr>
        <w:t>特此证明。</w:t>
      </w:r>
    </w:p>
    <w:p>
      <w:pPr>
        <w:tabs>
          <w:tab w:val="left" w:pos="720"/>
          <w:tab w:val="left" w:pos="900"/>
        </w:tabs>
        <w:spacing w:before="62" w:beforeLines="20" w:after="62" w:afterLines="20" w:line="540" w:lineRule="exact"/>
        <w:ind w:firstLine="480" w:firstLineChars="200"/>
        <w:rPr>
          <w:color w:val="auto"/>
          <w:sz w:val="24"/>
          <w:highlight w:val="none"/>
        </w:rPr>
      </w:pPr>
    </w:p>
    <w:p>
      <w:pPr>
        <w:adjustRightInd w:val="0"/>
        <w:snapToGrid w:val="0"/>
        <w:spacing w:before="62" w:beforeLines="20" w:after="62" w:afterLines="20" w:line="540" w:lineRule="exact"/>
        <w:rPr>
          <w:rFonts w:hint="eastAsia"/>
          <w:color w:val="auto"/>
          <w:sz w:val="24"/>
          <w:highlight w:val="none"/>
        </w:rPr>
      </w:pPr>
      <w:r>
        <w:rPr>
          <w:rFonts w:hint="eastAsia"/>
          <w:color w:val="auto"/>
          <w:sz w:val="24"/>
          <w:highlight w:val="none"/>
        </w:rPr>
        <w:t>附：法定代表人二代居民身份证复印件</w:t>
      </w:r>
    </w:p>
    <w:p>
      <w:pPr>
        <w:tabs>
          <w:tab w:val="left" w:pos="720"/>
          <w:tab w:val="left" w:pos="900"/>
        </w:tabs>
        <w:spacing w:before="62" w:beforeLines="20" w:after="62" w:afterLines="20" w:line="540" w:lineRule="exact"/>
        <w:ind w:firstLine="4560" w:firstLineChars="1900"/>
        <w:rPr>
          <w:color w:val="auto"/>
          <w:sz w:val="24"/>
          <w:highlight w:val="none"/>
        </w:rPr>
      </w:pPr>
    </w:p>
    <w:p>
      <w:pPr>
        <w:tabs>
          <w:tab w:val="left" w:pos="720"/>
          <w:tab w:val="left" w:pos="900"/>
        </w:tabs>
        <w:spacing w:before="62" w:beforeLines="20" w:after="62" w:afterLines="20" w:line="540" w:lineRule="exact"/>
        <w:ind w:firstLine="3840" w:firstLineChars="1600"/>
        <w:rPr>
          <w:color w:val="auto"/>
          <w:sz w:val="24"/>
          <w:highlight w:val="none"/>
        </w:rPr>
      </w:pPr>
      <w:r>
        <w:rPr>
          <w:rFonts w:hAnsi="宋体"/>
          <w:color w:val="auto"/>
          <w:sz w:val="24"/>
          <w:highlight w:val="none"/>
        </w:rPr>
        <w:t>投标人：</w:t>
      </w:r>
      <w:r>
        <w:rPr>
          <w:color w:val="auto"/>
          <w:sz w:val="24"/>
          <w:highlight w:val="none"/>
          <w:u w:val="single"/>
        </w:rPr>
        <w:t xml:space="preserve">             </w:t>
      </w:r>
      <w:r>
        <w:rPr>
          <w:rFonts w:hAnsi="宋体"/>
          <w:color w:val="auto"/>
          <w:sz w:val="24"/>
          <w:highlight w:val="none"/>
          <w:u w:val="single"/>
        </w:rPr>
        <w:t>（盖公章）</w:t>
      </w:r>
    </w:p>
    <w:p>
      <w:pPr>
        <w:spacing w:before="62" w:beforeLines="20" w:after="62" w:afterLines="20" w:line="540" w:lineRule="exact"/>
        <w:ind w:firstLine="3840" w:firstLineChars="1600"/>
        <w:rPr>
          <w:b/>
          <w:color w:val="auto"/>
          <w:sz w:val="32"/>
          <w:highlight w:val="none"/>
        </w:rPr>
      </w:pPr>
      <w:r>
        <w:rPr>
          <w:rFonts w:hAnsi="宋体"/>
          <w:color w:val="auto"/>
          <w:sz w:val="24"/>
          <w:highlight w:val="none"/>
        </w:rPr>
        <w:t>日</w:t>
      </w:r>
      <w:r>
        <w:rPr>
          <w:color w:val="auto"/>
          <w:sz w:val="24"/>
          <w:highlight w:val="none"/>
        </w:rPr>
        <w:t xml:space="preserve">  </w:t>
      </w:r>
      <w:r>
        <w:rPr>
          <w:rFonts w:hAnsi="宋体"/>
          <w:color w:val="auto"/>
          <w:sz w:val="24"/>
          <w:highlight w:val="none"/>
        </w:rPr>
        <w:t>期：</w:t>
      </w:r>
      <w:r>
        <w:rPr>
          <w:color w:val="auto"/>
          <w:sz w:val="24"/>
          <w:highlight w:val="none"/>
          <w:u w:val="single"/>
        </w:rPr>
        <w:t xml:space="preserve">      </w:t>
      </w:r>
      <w:r>
        <w:rPr>
          <w:rFonts w:hAnsi="宋体"/>
          <w:color w:val="auto"/>
          <w:sz w:val="24"/>
          <w:highlight w:val="none"/>
        </w:rPr>
        <w:t>年</w:t>
      </w:r>
      <w:r>
        <w:rPr>
          <w:color w:val="auto"/>
          <w:sz w:val="24"/>
          <w:highlight w:val="none"/>
          <w:u w:val="single"/>
        </w:rPr>
        <w:t xml:space="preserve">     </w:t>
      </w:r>
      <w:r>
        <w:rPr>
          <w:rFonts w:hAnsi="宋体"/>
          <w:color w:val="auto"/>
          <w:sz w:val="24"/>
          <w:highlight w:val="none"/>
        </w:rPr>
        <w:t>月</w:t>
      </w:r>
      <w:r>
        <w:rPr>
          <w:color w:val="auto"/>
          <w:sz w:val="24"/>
          <w:highlight w:val="none"/>
          <w:u w:val="single"/>
        </w:rPr>
        <w:t xml:space="preserve">     </w:t>
      </w:r>
      <w:r>
        <w:rPr>
          <w:rFonts w:hAnsi="宋体"/>
          <w:color w:val="auto"/>
          <w:sz w:val="24"/>
          <w:highlight w:val="none"/>
        </w:rPr>
        <w:t>日</w:t>
      </w:r>
    </w:p>
    <w:p>
      <w:pPr>
        <w:rPr>
          <w:rFonts w:hint="eastAsia" w:hAnsi="宋体"/>
          <w:color w:val="auto"/>
          <w:sz w:val="32"/>
          <w:szCs w:val="32"/>
          <w:highlight w:val="none"/>
        </w:rPr>
      </w:pPr>
    </w:p>
    <w:p>
      <w:pPr>
        <w:jc w:val="center"/>
        <w:rPr>
          <w:rFonts w:hAnsi="宋体"/>
          <w:color w:val="auto"/>
          <w:sz w:val="32"/>
          <w:szCs w:val="32"/>
          <w:highlight w:val="none"/>
        </w:rPr>
      </w:pPr>
    </w:p>
    <w:p>
      <w:pPr>
        <w:jc w:val="both"/>
        <w:rPr>
          <w:rFonts w:hAnsi="宋体"/>
          <w:b/>
          <w:bCs/>
          <w:color w:val="auto"/>
          <w:sz w:val="32"/>
          <w:szCs w:val="32"/>
          <w:highlight w:val="none"/>
        </w:rPr>
      </w:pPr>
    </w:p>
    <w:p>
      <w:pPr>
        <w:jc w:val="both"/>
        <w:rPr>
          <w:rFonts w:hAnsi="宋体"/>
          <w:b/>
          <w:bCs/>
          <w:color w:val="auto"/>
          <w:sz w:val="32"/>
          <w:szCs w:val="32"/>
          <w:highlight w:val="none"/>
        </w:rPr>
      </w:pPr>
    </w:p>
    <w:p>
      <w:pPr>
        <w:jc w:val="both"/>
        <w:rPr>
          <w:rFonts w:hAnsi="宋体"/>
          <w:b/>
          <w:bCs/>
          <w:color w:val="auto"/>
          <w:sz w:val="32"/>
          <w:szCs w:val="32"/>
          <w:highlight w:val="none"/>
        </w:rPr>
      </w:pPr>
    </w:p>
    <w:p>
      <w:pPr>
        <w:jc w:val="center"/>
        <w:rPr>
          <w:b/>
          <w:bCs/>
          <w:color w:val="auto"/>
          <w:sz w:val="32"/>
          <w:szCs w:val="32"/>
          <w:highlight w:val="none"/>
        </w:rPr>
      </w:pPr>
      <w:r>
        <w:rPr>
          <w:rFonts w:hAnsi="宋体"/>
          <w:b/>
          <w:bCs/>
          <w:color w:val="auto"/>
          <w:sz w:val="32"/>
          <w:szCs w:val="32"/>
          <w:highlight w:val="none"/>
        </w:rPr>
        <w:t>授权委托书</w:t>
      </w:r>
    </w:p>
    <w:p>
      <w:pPr>
        <w:adjustRightInd w:val="0"/>
        <w:snapToGrid w:val="0"/>
        <w:spacing w:before="62" w:beforeLines="20" w:after="62" w:afterLines="20" w:line="540" w:lineRule="exact"/>
        <w:ind w:firstLine="960" w:firstLineChars="400"/>
        <w:rPr>
          <w:color w:val="auto"/>
          <w:sz w:val="24"/>
          <w:highlight w:val="none"/>
        </w:rPr>
      </w:pPr>
    </w:p>
    <w:p>
      <w:pPr>
        <w:adjustRightInd w:val="0"/>
        <w:snapToGrid w:val="0"/>
        <w:spacing w:line="540" w:lineRule="exact"/>
        <w:ind w:firstLine="480" w:firstLineChars="200"/>
        <w:rPr>
          <w:color w:val="auto"/>
          <w:sz w:val="24"/>
          <w:highlight w:val="none"/>
        </w:rPr>
      </w:pPr>
      <w:r>
        <w:rPr>
          <w:rFonts w:hAnsi="宋体"/>
          <w:color w:val="auto"/>
          <w:sz w:val="24"/>
          <w:highlight w:val="none"/>
        </w:rPr>
        <w:t>本授权委托书声明：我</w:t>
      </w:r>
      <w:r>
        <w:rPr>
          <w:color w:val="auto"/>
          <w:sz w:val="24"/>
          <w:highlight w:val="none"/>
          <w:u w:val="single"/>
        </w:rPr>
        <w:t xml:space="preserve">       </w:t>
      </w:r>
      <w:r>
        <w:rPr>
          <w:rFonts w:hAnsi="宋体"/>
          <w:color w:val="auto"/>
          <w:sz w:val="24"/>
          <w:highlight w:val="none"/>
        </w:rPr>
        <w:t>（姓名）系</w:t>
      </w:r>
      <w:r>
        <w:rPr>
          <w:color w:val="auto"/>
          <w:sz w:val="24"/>
          <w:highlight w:val="none"/>
        </w:rPr>
        <w:t xml:space="preserve"> </w:t>
      </w:r>
      <w:r>
        <w:rPr>
          <w:rFonts w:hAnsi="宋体"/>
          <w:color w:val="auto"/>
          <w:sz w:val="24"/>
          <w:highlight w:val="none"/>
          <w:u w:val="single"/>
        </w:rPr>
        <w:t>（投</w:t>
      </w:r>
      <w:r>
        <w:rPr>
          <w:color w:val="auto"/>
          <w:sz w:val="24"/>
          <w:highlight w:val="none"/>
          <w:u w:val="single"/>
        </w:rPr>
        <w:t xml:space="preserve"> </w:t>
      </w:r>
      <w:r>
        <w:rPr>
          <w:rFonts w:hAnsi="宋体"/>
          <w:color w:val="auto"/>
          <w:sz w:val="24"/>
          <w:highlight w:val="none"/>
          <w:u w:val="single"/>
        </w:rPr>
        <w:t>标</w:t>
      </w:r>
      <w:r>
        <w:rPr>
          <w:color w:val="auto"/>
          <w:sz w:val="24"/>
          <w:highlight w:val="none"/>
          <w:u w:val="single"/>
        </w:rPr>
        <w:t xml:space="preserve"> </w:t>
      </w:r>
      <w:r>
        <w:rPr>
          <w:rFonts w:hAnsi="宋体"/>
          <w:color w:val="auto"/>
          <w:sz w:val="24"/>
          <w:highlight w:val="none"/>
          <w:u w:val="single"/>
        </w:rPr>
        <w:t>人</w:t>
      </w:r>
      <w:r>
        <w:rPr>
          <w:color w:val="auto"/>
          <w:sz w:val="24"/>
          <w:highlight w:val="none"/>
          <w:u w:val="single"/>
        </w:rPr>
        <w:t xml:space="preserve"> </w:t>
      </w:r>
      <w:r>
        <w:rPr>
          <w:rFonts w:hAnsi="宋体"/>
          <w:color w:val="auto"/>
          <w:sz w:val="24"/>
          <w:highlight w:val="none"/>
          <w:u w:val="single"/>
        </w:rPr>
        <w:t>名</w:t>
      </w:r>
      <w:r>
        <w:rPr>
          <w:color w:val="auto"/>
          <w:sz w:val="24"/>
          <w:highlight w:val="none"/>
          <w:u w:val="single"/>
        </w:rPr>
        <w:t xml:space="preserve"> </w:t>
      </w:r>
      <w:r>
        <w:rPr>
          <w:rFonts w:hAnsi="宋体"/>
          <w:color w:val="auto"/>
          <w:sz w:val="24"/>
          <w:highlight w:val="none"/>
          <w:u w:val="single"/>
        </w:rPr>
        <w:t>称）</w:t>
      </w:r>
      <w:r>
        <w:rPr>
          <w:rFonts w:hAnsi="宋体"/>
          <w:color w:val="auto"/>
          <w:sz w:val="24"/>
          <w:highlight w:val="none"/>
        </w:rPr>
        <w:t>的法定代表人，现授权委托</w:t>
      </w:r>
      <w:r>
        <w:rPr>
          <w:color w:val="auto"/>
          <w:sz w:val="24"/>
          <w:highlight w:val="none"/>
        </w:rPr>
        <w:t xml:space="preserve"> </w:t>
      </w:r>
      <w:r>
        <w:rPr>
          <w:color w:val="auto"/>
          <w:sz w:val="24"/>
          <w:highlight w:val="none"/>
          <w:u w:val="single"/>
        </w:rPr>
        <w:t xml:space="preserve">  </w:t>
      </w:r>
      <w:r>
        <w:rPr>
          <w:rFonts w:hAnsi="宋体"/>
          <w:color w:val="auto"/>
          <w:sz w:val="24"/>
          <w:highlight w:val="none"/>
          <w:u w:val="single"/>
        </w:rPr>
        <w:t>（单位名称）</w:t>
      </w:r>
      <w:r>
        <w:rPr>
          <w:color w:val="auto"/>
          <w:sz w:val="24"/>
          <w:highlight w:val="none"/>
          <w:u w:val="single"/>
        </w:rPr>
        <w:t xml:space="preserve">  </w:t>
      </w:r>
      <w:r>
        <w:rPr>
          <w:rFonts w:hAnsi="宋体"/>
          <w:color w:val="auto"/>
          <w:sz w:val="24"/>
          <w:highlight w:val="none"/>
        </w:rPr>
        <w:t>的</w:t>
      </w:r>
      <w:r>
        <w:rPr>
          <w:color w:val="auto"/>
          <w:sz w:val="24"/>
          <w:highlight w:val="none"/>
        </w:rPr>
        <w:t xml:space="preserve"> </w:t>
      </w:r>
      <w:r>
        <w:rPr>
          <w:color w:val="auto"/>
          <w:sz w:val="24"/>
          <w:highlight w:val="none"/>
          <w:u w:val="single"/>
        </w:rPr>
        <w:t xml:space="preserve"> </w:t>
      </w:r>
      <w:r>
        <w:rPr>
          <w:rFonts w:hAnsi="宋体"/>
          <w:color w:val="auto"/>
          <w:sz w:val="24"/>
          <w:highlight w:val="none"/>
          <w:u w:val="single"/>
        </w:rPr>
        <w:t>（姓名）</w:t>
      </w:r>
      <w:r>
        <w:rPr>
          <w:color w:val="auto"/>
          <w:sz w:val="24"/>
          <w:highlight w:val="none"/>
          <w:u w:val="single"/>
        </w:rPr>
        <w:t xml:space="preserve"> </w:t>
      </w:r>
      <w:r>
        <w:rPr>
          <w:rFonts w:hAnsi="宋体"/>
          <w:color w:val="auto"/>
          <w:sz w:val="24"/>
          <w:highlight w:val="none"/>
        </w:rPr>
        <w:t>为我公司的合法代理人，就</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u w:val="single"/>
          <w:lang w:val="en-US" w:eastAsia="zh-CN"/>
        </w:rPr>
        <w:t xml:space="preserve">  </w:t>
      </w:r>
      <w:r>
        <w:rPr>
          <w:rFonts w:hAnsi="宋体"/>
          <w:color w:val="auto"/>
          <w:sz w:val="24"/>
          <w:highlight w:val="none"/>
          <w:u w:val="single"/>
        </w:rPr>
        <w:t>（</w:t>
      </w:r>
      <w:r>
        <w:rPr>
          <w:rFonts w:hint="eastAsia" w:hAnsi="宋体"/>
          <w:color w:val="auto"/>
          <w:sz w:val="24"/>
          <w:highlight w:val="none"/>
          <w:u w:val="single"/>
        </w:rPr>
        <w:t>项目</w:t>
      </w:r>
      <w:r>
        <w:rPr>
          <w:rFonts w:hAnsi="宋体"/>
          <w:color w:val="auto"/>
          <w:sz w:val="24"/>
          <w:highlight w:val="none"/>
          <w:u w:val="single"/>
        </w:rPr>
        <w:t>名称）</w:t>
      </w:r>
      <w:r>
        <w:rPr>
          <w:rFonts w:hint="eastAsia" w:hAnsi="宋体"/>
          <w:color w:val="auto"/>
          <w:sz w:val="24"/>
          <w:highlight w:val="none"/>
          <w:u w:val="single"/>
          <w:lang w:val="en-US" w:eastAsia="zh-CN"/>
        </w:rPr>
        <w:t xml:space="preserve">         </w:t>
      </w:r>
      <w:r>
        <w:rPr>
          <w:rFonts w:hAnsi="宋体"/>
          <w:color w:val="auto"/>
          <w:sz w:val="24"/>
          <w:highlight w:val="none"/>
        </w:rPr>
        <w:t>的投标</w:t>
      </w:r>
      <w:r>
        <w:rPr>
          <w:rFonts w:hint="eastAsia" w:hAnsi="宋体"/>
          <w:color w:val="auto"/>
          <w:sz w:val="24"/>
          <w:highlight w:val="none"/>
        </w:rPr>
        <w:t>抽签</w:t>
      </w:r>
      <w:r>
        <w:rPr>
          <w:rFonts w:hAnsi="宋体"/>
          <w:color w:val="auto"/>
          <w:sz w:val="24"/>
          <w:highlight w:val="none"/>
        </w:rPr>
        <w:t>，以本公司的名义</w:t>
      </w:r>
      <w:r>
        <w:rPr>
          <w:rFonts w:hint="eastAsia" w:hAnsi="宋体"/>
          <w:color w:val="auto"/>
          <w:sz w:val="24"/>
          <w:highlight w:val="none"/>
        </w:rPr>
        <w:t>参与项目抽签</w:t>
      </w:r>
      <w:r>
        <w:rPr>
          <w:rFonts w:hAnsi="宋体"/>
          <w:color w:val="auto"/>
          <w:sz w:val="24"/>
          <w:highlight w:val="none"/>
        </w:rPr>
        <w:t>、签署合同和处理与之有关的一切事宜。</w:t>
      </w:r>
    </w:p>
    <w:p>
      <w:pPr>
        <w:adjustRightInd w:val="0"/>
        <w:snapToGrid w:val="0"/>
        <w:spacing w:line="540" w:lineRule="exact"/>
        <w:ind w:firstLine="480" w:firstLineChars="200"/>
        <w:rPr>
          <w:color w:val="auto"/>
          <w:sz w:val="24"/>
          <w:highlight w:val="none"/>
        </w:rPr>
      </w:pPr>
      <w:r>
        <w:rPr>
          <w:rFonts w:hAnsi="宋体"/>
          <w:color w:val="auto"/>
          <w:sz w:val="24"/>
          <w:highlight w:val="none"/>
        </w:rPr>
        <w:t>代理人无转委托权，特此委托。</w:t>
      </w:r>
    </w:p>
    <w:p>
      <w:pPr>
        <w:adjustRightInd w:val="0"/>
        <w:snapToGrid w:val="0"/>
        <w:spacing w:before="62" w:beforeLines="20" w:after="62" w:afterLines="20" w:line="540" w:lineRule="exact"/>
        <w:rPr>
          <w:color w:val="auto"/>
          <w:sz w:val="24"/>
          <w:highlight w:val="none"/>
        </w:rPr>
      </w:pPr>
    </w:p>
    <w:p>
      <w:pPr>
        <w:adjustRightInd w:val="0"/>
        <w:snapToGrid w:val="0"/>
        <w:spacing w:before="62" w:beforeLines="20" w:after="62" w:afterLines="20" w:line="540" w:lineRule="exact"/>
        <w:rPr>
          <w:color w:val="auto"/>
          <w:sz w:val="24"/>
          <w:highlight w:val="none"/>
          <w:u w:val="single"/>
        </w:rPr>
      </w:pPr>
      <w:r>
        <w:rPr>
          <w:rFonts w:hAnsi="宋体"/>
          <w:color w:val="auto"/>
          <w:sz w:val="24"/>
          <w:highlight w:val="none"/>
        </w:rPr>
        <w:t>代</w:t>
      </w:r>
      <w:r>
        <w:rPr>
          <w:color w:val="auto"/>
          <w:sz w:val="24"/>
          <w:highlight w:val="none"/>
        </w:rPr>
        <w:t xml:space="preserve">  </w:t>
      </w:r>
      <w:r>
        <w:rPr>
          <w:rFonts w:hAnsi="宋体"/>
          <w:color w:val="auto"/>
          <w:sz w:val="24"/>
          <w:highlight w:val="none"/>
        </w:rPr>
        <w:t>理</w:t>
      </w:r>
      <w:r>
        <w:rPr>
          <w:color w:val="auto"/>
          <w:sz w:val="24"/>
          <w:highlight w:val="none"/>
        </w:rPr>
        <w:t xml:space="preserve">  </w:t>
      </w:r>
      <w:r>
        <w:rPr>
          <w:rFonts w:hAnsi="宋体"/>
          <w:color w:val="auto"/>
          <w:sz w:val="24"/>
          <w:highlight w:val="none"/>
        </w:rPr>
        <w:t>人：</w:t>
      </w:r>
      <w:r>
        <w:rPr>
          <w:color w:val="auto"/>
          <w:sz w:val="24"/>
          <w:highlight w:val="none"/>
          <w:u w:val="single"/>
        </w:rPr>
        <w:t xml:space="preserve">   </w:t>
      </w:r>
      <w:r>
        <w:rPr>
          <w:rFonts w:hAnsi="宋体"/>
          <w:color w:val="auto"/>
          <w:sz w:val="24"/>
          <w:highlight w:val="none"/>
          <w:u w:val="single"/>
        </w:rPr>
        <w:t>（签字）</w:t>
      </w:r>
      <w:r>
        <w:rPr>
          <w:color w:val="auto"/>
          <w:sz w:val="24"/>
          <w:highlight w:val="none"/>
          <w:u w:val="single"/>
        </w:rPr>
        <w:t xml:space="preserve">   </w:t>
      </w:r>
      <w:r>
        <w:rPr>
          <w:rFonts w:hAnsi="宋体"/>
          <w:color w:val="auto"/>
          <w:sz w:val="24"/>
          <w:highlight w:val="none"/>
        </w:rPr>
        <w:t>性别</w:t>
      </w:r>
      <w:r>
        <w:rPr>
          <w:color w:val="auto"/>
          <w:sz w:val="24"/>
          <w:highlight w:val="none"/>
        </w:rPr>
        <w:t xml:space="preserve"> </w:t>
      </w:r>
      <w:r>
        <w:rPr>
          <w:rFonts w:hAnsi="宋体"/>
          <w:color w:val="auto"/>
          <w:sz w:val="24"/>
          <w:highlight w:val="none"/>
        </w:rPr>
        <w:t>：</w:t>
      </w:r>
      <w:r>
        <w:rPr>
          <w:color w:val="auto"/>
          <w:sz w:val="24"/>
          <w:highlight w:val="none"/>
          <w:u w:val="single"/>
        </w:rPr>
        <w:t xml:space="preserve">            </w:t>
      </w:r>
      <w:r>
        <w:rPr>
          <w:rFonts w:hAnsi="宋体"/>
          <w:color w:val="auto"/>
          <w:sz w:val="24"/>
          <w:highlight w:val="none"/>
        </w:rPr>
        <w:t>年龄：</w:t>
      </w:r>
      <w:r>
        <w:rPr>
          <w:color w:val="auto"/>
          <w:sz w:val="24"/>
          <w:highlight w:val="none"/>
        </w:rPr>
        <w:t>_______</w:t>
      </w:r>
    </w:p>
    <w:p>
      <w:pPr>
        <w:adjustRightInd w:val="0"/>
        <w:snapToGrid w:val="0"/>
        <w:spacing w:before="62" w:beforeLines="20" w:after="62" w:afterLines="20" w:line="540" w:lineRule="exact"/>
        <w:rPr>
          <w:color w:val="auto"/>
          <w:sz w:val="24"/>
          <w:highlight w:val="none"/>
        </w:rPr>
      </w:pPr>
    </w:p>
    <w:p>
      <w:pPr>
        <w:adjustRightInd w:val="0"/>
        <w:snapToGrid w:val="0"/>
        <w:spacing w:before="62" w:beforeLines="20" w:after="62" w:afterLines="20" w:line="540" w:lineRule="exact"/>
        <w:rPr>
          <w:color w:val="auto"/>
          <w:sz w:val="24"/>
          <w:highlight w:val="none"/>
          <w:u w:val="single"/>
        </w:rPr>
      </w:pPr>
      <w:r>
        <w:rPr>
          <w:rFonts w:hAnsi="宋体"/>
          <w:color w:val="auto"/>
          <w:sz w:val="24"/>
          <w:highlight w:val="none"/>
        </w:rPr>
        <w:t>身份证号码：</w:t>
      </w:r>
      <w:r>
        <w:rPr>
          <w:color w:val="auto"/>
          <w:sz w:val="24"/>
          <w:highlight w:val="none"/>
          <w:u w:val="single"/>
        </w:rPr>
        <w:t xml:space="preserve">                    </w:t>
      </w:r>
      <w:r>
        <w:rPr>
          <w:rFonts w:hAnsi="宋体"/>
          <w:color w:val="auto"/>
          <w:sz w:val="24"/>
          <w:highlight w:val="none"/>
        </w:rPr>
        <w:t>职务</w:t>
      </w:r>
      <w:r>
        <w:rPr>
          <w:color w:val="auto"/>
          <w:sz w:val="24"/>
          <w:highlight w:val="none"/>
        </w:rPr>
        <w:t>：</w:t>
      </w:r>
      <w:r>
        <w:rPr>
          <w:rFonts w:hint="eastAsia"/>
          <w:color w:val="auto"/>
          <w:sz w:val="24"/>
          <w:highlight w:val="none"/>
          <w:u w:val="single"/>
        </w:rPr>
        <w:t xml:space="preserve">                    </w:t>
      </w:r>
    </w:p>
    <w:p>
      <w:pPr>
        <w:adjustRightInd w:val="0"/>
        <w:snapToGrid w:val="0"/>
        <w:spacing w:before="62" w:beforeLines="20" w:after="62" w:afterLines="20" w:line="540" w:lineRule="exact"/>
        <w:rPr>
          <w:color w:val="auto"/>
          <w:sz w:val="24"/>
          <w:highlight w:val="none"/>
        </w:rPr>
      </w:pPr>
    </w:p>
    <w:p>
      <w:pPr>
        <w:adjustRightInd w:val="0"/>
        <w:snapToGrid w:val="0"/>
        <w:spacing w:before="62" w:beforeLines="20" w:after="62" w:afterLines="20" w:line="540" w:lineRule="exact"/>
        <w:rPr>
          <w:color w:val="auto"/>
          <w:sz w:val="24"/>
          <w:highlight w:val="none"/>
        </w:rPr>
      </w:pPr>
      <w:r>
        <w:rPr>
          <w:rFonts w:hAnsi="宋体"/>
          <w:color w:val="auto"/>
          <w:sz w:val="24"/>
          <w:highlight w:val="none"/>
        </w:rPr>
        <w:t>投</w:t>
      </w:r>
      <w:r>
        <w:rPr>
          <w:color w:val="auto"/>
          <w:sz w:val="24"/>
          <w:highlight w:val="none"/>
        </w:rPr>
        <w:t xml:space="preserve">  </w:t>
      </w:r>
      <w:r>
        <w:rPr>
          <w:rFonts w:hAnsi="宋体"/>
          <w:color w:val="auto"/>
          <w:sz w:val="24"/>
          <w:highlight w:val="none"/>
        </w:rPr>
        <w:t>标</w:t>
      </w:r>
      <w:r>
        <w:rPr>
          <w:color w:val="auto"/>
          <w:sz w:val="24"/>
          <w:highlight w:val="none"/>
        </w:rPr>
        <w:t xml:space="preserve">  </w:t>
      </w:r>
      <w:r>
        <w:rPr>
          <w:rFonts w:hAnsi="宋体"/>
          <w:color w:val="auto"/>
          <w:sz w:val="24"/>
          <w:highlight w:val="none"/>
        </w:rPr>
        <w:t>人：</w:t>
      </w:r>
      <w:r>
        <w:rPr>
          <w:color w:val="auto"/>
          <w:sz w:val="24"/>
          <w:highlight w:val="none"/>
          <w:u w:val="single"/>
        </w:rPr>
        <w:t xml:space="preserve">                                       </w:t>
      </w:r>
      <w:r>
        <w:rPr>
          <w:rFonts w:hAnsi="宋体"/>
          <w:color w:val="auto"/>
          <w:sz w:val="24"/>
          <w:highlight w:val="none"/>
          <w:u w:val="single"/>
        </w:rPr>
        <w:t>（盖章）</w:t>
      </w:r>
    </w:p>
    <w:p>
      <w:pPr>
        <w:adjustRightInd w:val="0"/>
        <w:snapToGrid w:val="0"/>
        <w:spacing w:before="62" w:beforeLines="20" w:after="62" w:afterLines="20" w:line="540" w:lineRule="exact"/>
        <w:rPr>
          <w:color w:val="auto"/>
          <w:sz w:val="24"/>
          <w:highlight w:val="none"/>
        </w:rPr>
      </w:pPr>
    </w:p>
    <w:p>
      <w:pPr>
        <w:adjustRightInd w:val="0"/>
        <w:snapToGrid w:val="0"/>
        <w:spacing w:before="62" w:beforeLines="20" w:after="62" w:afterLines="20" w:line="540" w:lineRule="exact"/>
        <w:rPr>
          <w:color w:val="auto"/>
          <w:sz w:val="24"/>
          <w:highlight w:val="none"/>
        </w:rPr>
      </w:pPr>
      <w:r>
        <w:rPr>
          <w:rFonts w:hAnsi="宋体"/>
          <w:color w:val="auto"/>
          <w:sz w:val="24"/>
          <w:highlight w:val="none"/>
        </w:rPr>
        <w:t>法定代表人：</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Ansi="宋体"/>
          <w:color w:val="auto"/>
          <w:sz w:val="24"/>
          <w:highlight w:val="none"/>
          <w:u w:val="single"/>
        </w:rPr>
        <w:t>（签字或盖章）</w:t>
      </w:r>
    </w:p>
    <w:p>
      <w:pPr>
        <w:adjustRightInd w:val="0"/>
        <w:snapToGrid w:val="0"/>
        <w:spacing w:before="62" w:beforeLines="20" w:after="62" w:afterLines="20" w:line="540" w:lineRule="exact"/>
        <w:rPr>
          <w:color w:val="auto"/>
          <w:sz w:val="24"/>
          <w:highlight w:val="none"/>
        </w:rPr>
      </w:pPr>
    </w:p>
    <w:p>
      <w:pPr>
        <w:adjustRightInd w:val="0"/>
        <w:snapToGrid w:val="0"/>
        <w:spacing w:before="62" w:beforeLines="20" w:after="62" w:afterLines="20" w:line="540" w:lineRule="exact"/>
        <w:rPr>
          <w:rFonts w:hint="eastAsia"/>
          <w:color w:val="auto"/>
          <w:sz w:val="24"/>
          <w:highlight w:val="none"/>
        </w:rPr>
      </w:pPr>
      <w:r>
        <w:rPr>
          <w:rFonts w:hint="eastAsia"/>
          <w:color w:val="auto"/>
          <w:sz w:val="24"/>
          <w:highlight w:val="none"/>
        </w:rPr>
        <w:t>附：代理人二代居民身份证复印件</w:t>
      </w:r>
    </w:p>
    <w:p>
      <w:pPr>
        <w:adjustRightInd w:val="0"/>
        <w:snapToGrid w:val="0"/>
        <w:spacing w:before="62" w:beforeLines="20" w:after="62" w:afterLines="20" w:line="540" w:lineRule="exact"/>
        <w:ind w:firstLine="2400" w:firstLineChars="1000"/>
        <w:rPr>
          <w:color w:val="auto"/>
          <w:sz w:val="24"/>
          <w:highlight w:val="none"/>
        </w:rPr>
      </w:pPr>
    </w:p>
    <w:p>
      <w:pPr>
        <w:adjustRightInd w:val="0"/>
        <w:snapToGrid w:val="0"/>
        <w:spacing w:before="62" w:beforeLines="20" w:after="62" w:afterLines="20" w:line="540" w:lineRule="exact"/>
        <w:ind w:firstLine="2400" w:firstLineChars="1000"/>
        <w:rPr>
          <w:color w:val="auto"/>
          <w:sz w:val="24"/>
          <w:highlight w:val="none"/>
        </w:rPr>
      </w:pPr>
    </w:p>
    <w:p>
      <w:pPr>
        <w:adjustRightInd w:val="0"/>
        <w:snapToGrid w:val="0"/>
        <w:spacing w:before="62" w:beforeLines="20" w:after="62" w:afterLines="20" w:line="540" w:lineRule="exact"/>
        <w:ind w:firstLine="2400" w:firstLineChars="1000"/>
        <w:rPr>
          <w:color w:val="auto"/>
          <w:sz w:val="24"/>
          <w:highlight w:val="none"/>
        </w:rPr>
      </w:pPr>
    </w:p>
    <w:p>
      <w:pPr>
        <w:adjustRightInd w:val="0"/>
        <w:snapToGrid w:val="0"/>
        <w:spacing w:before="62" w:beforeLines="20" w:after="62" w:afterLines="20" w:line="540" w:lineRule="exact"/>
        <w:ind w:firstLine="2400" w:firstLineChars="1000"/>
        <w:rPr>
          <w:color w:val="auto"/>
          <w:sz w:val="24"/>
          <w:highlight w:val="none"/>
        </w:rPr>
      </w:pPr>
    </w:p>
    <w:p>
      <w:pPr>
        <w:spacing w:line="420" w:lineRule="exact"/>
        <w:rPr>
          <w:rFonts w:hAnsi="宋体"/>
          <w:color w:val="auto"/>
          <w:sz w:val="24"/>
          <w:highlight w:val="none"/>
        </w:rPr>
      </w:pPr>
      <w:bookmarkStart w:id="24" w:name="_Toc171581549"/>
      <w:bookmarkStart w:id="25" w:name="_Toc171741992"/>
      <w:bookmarkStart w:id="26" w:name="_Toc171581369"/>
      <w:r>
        <w:rPr>
          <w:rFonts w:hint="eastAsia" w:hAnsi="宋体"/>
          <w:color w:val="auto"/>
          <w:sz w:val="24"/>
          <w:highlight w:val="none"/>
        </w:rPr>
        <w:t xml:space="preserve">                                   </w:t>
      </w:r>
      <w:r>
        <w:rPr>
          <w:rFonts w:hAnsi="宋体"/>
          <w:color w:val="auto"/>
          <w:sz w:val="24"/>
          <w:highlight w:val="none"/>
        </w:rPr>
        <w:t>授权委托日期：</w:t>
      </w:r>
      <w:r>
        <w:rPr>
          <w:color w:val="auto"/>
          <w:sz w:val="24"/>
          <w:highlight w:val="none"/>
        </w:rPr>
        <w:t xml:space="preserve">     </w:t>
      </w:r>
      <w:r>
        <w:rPr>
          <w:rFonts w:hAnsi="宋体"/>
          <w:color w:val="auto"/>
          <w:sz w:val="24"/>
          <w:highlight w:val="none"/>
        </w:rPr>
        <w:t>年</w:t>
      </w:r>
      <w:r>
        <w:rPr>
          <w:color w:val="auto"/>
          <w:sz w:val="24"/>
          <w:highlight w:val="none"/>
        </w:rPr>
        <w:t xml:space="preserve">     </w:t>
      </w:r>
      <w:r>
        <w:rPr>
          <w:rFonts w:hAnsi="宋体"/>
          <w:color w:val="auto"/>
          <w:sz w:val="24"/>
          <w:highlight w:val="none"/>
        </w:rPr>
        <w:t>月</w:t>
      </w:r>
      <w:r>
        <w:rPr>
          <w:color w:val="auto"/>
          <w:sz w:val="24"/>
          <w:highlight w:val="none"/>
        </w:rPr>
        <w:t xml:space="preserve">     </w:t>
      </w:r>
      <w:r>
        <w:rPr>
          <w:rFonts w:hAnsi="宋体"/>
          <w:color w:val="auto"/>
          <w:sz w:val="24"/>
          <w:highlight w:val="none"/>
        </w:rPr>
        <w:t>日</w:t>
      </w:r>
      <w:bookmarkEnd w:id="24"/>
      <w:bookmarkEnd w:id="25"/>
      <w:bookmarkEnd w:id="26"/>
    </w:p>
    <w:p>
      <w:pPr>
        <w:spacing w:line="420" w:lineRule="exact"/>
        <w:rPr>
          <w:rFonts w:hAnsi="宋体"/>
          <w:color w:val="auto"/>
          <w:sz w:val="24"/>
          <w:highlight w:val="none"/>
        </w:rPr>
      </w:pPr>
    </w:p>
    <w:p>
      <w:pPr>
        <w:spacing w:line="420" w:lineRule="exact"/>
        <w:rPr>
          <w:rFonts w:hAnsi="宋体"/>
          <w:color w:val="auto"/>
          <w:sz w:val="24"/>
          <w:highlight w:val="none"/>
        </w:rPr>
      </w:pPr>
    </w:p>
    <w:p>
      <w:pPr>
        <w:spacing w:line="360" w:lineRule="auto"/>
        <w:jc w:val="center"/>
        <w:rPr>
          <w:rFonts w:hAnsi="宋体"/>
          <w:b/>
          <w:color w:val="000000"/>
          <w:sz w:val="36"/>
          <w:highlight w:val="none"/>
        </w:rPr>
      </w:pPr>
      <w:r>
        <w:rPr>
          <w:rFonts w:hint="eastAsia" w:hAnsi="宋体"/>
          <w:b/>
          <w:color w:val="000000"/>
          <w:sz w:val="36"/>
          <w:highlight w:val="none"/>
          <w:lang w:eastAsia="zh-CN"/>
        </w:rPr>
        <w:t>承诺</w:t>
      </w:r>
      <w:r>
        <w:rPr>
          <w:rFonts w:hint="eastAsia" w:hAnsi="宋体"/>
          <w:b/>
          <w:color w:val="000000"/>
          <w:sz w:val="36"/>
          <w:highlight w:val="none"/>
        </w:rPr>
        <w:t>函</w:t>
      </w:r>
    </w:p>
    <w:p>
      <w:pPr>
        <w:pStyle w:val="5"/>
        <w:keepNext w:val="0"/>
        <w:keepLines w:val="0"/>
        <w:pageBreakBefore w:val="0"/>
        <w:widowControl w:val="0"/>
        <w:kinsoku/>
        <w:wordWrap/>
        <w:overflowPunct/>
        <w:topLinePunct w:val="0"/>
        <w:autoSpaceDE/>
        <w:autoSpaceDN/>
        <w:bidi w:val="0"/>
        <w:spacing w:line="400" w:lineRule="exact"/>
        <w:ind w:left="0" w:leftChars="0" w:right="0" w:rightChars="0"/>
        <w:jc w:val="both"/>
        <w:textAlignment w:val="auto"/>
        <w:outlineLvl w:val="9"/>
        <w:rPr>
          <w:rFonts w:ascii="宋体" w:hAnsi="宋体"/>
          <w:color w:val="000000"/>
          <w:sz w:val="24"/>
          <w:highlight w:val="none"/>
        </w:rPr>
      </w:pPr>
      <w:r>
        <w:rPr>
          <w:rFonts w:hint="eastAsia" w:ascii="宋体" w:hAnsi="宋体"/>
          <w:color w:val="000000"/>
          <w:sz w:val="24"/>
          <w:highlight w:val="none"/>
        </w:rPr>
        <w:t>致：</w:t>
      </w:r>
      <w:r>
        <w:rPr>
          <w:rFonts w:hint="eastAsia" w:ascii="宋体" w:hAnsi="宋体" w:cs="宋体"/>
          <w:sz w:val="24"/>
          <w:u w:val="single"/>
          <w:lang w:eastAsia="zh-CN"/>
        </w:rPr>
        <w:t xml:space="preserve">安庆长江大桥综合经济开发区建设投资有限责任公司 </w:t>
      </w:r>
    </w:p>
    <w:p>
      <w:pPr>
        <w:keepNext w:val="0"/>
        <w:keepLines w:val="0"/>
        <w:pageBreakBefore w:val="0"/>
        <w:widowControl w:val="0"/>
        <w:kinsoku/>
        <w:wordWrap/>
        <w:overflowPunct/>
        <w:topLinePunct w:val="0"/>
        <w:autoSpaceDE/>
        <w:autoSpaceDN/>
        <w:bidi w:val="0"/>
        <w:spacing w:line="400" w:lineRule="exact"/>
        <w:ind w:right="0" w:rightChars="0"/>
        <w:jc w:val="both"/>
        <w:textAlignment w:val="auto"/>
        <w:outlineLvl w:val="9"/>
        <w:rPr>
          <w:rFonts w:hint="eastAsia" w:ascii="宋体" w:hAnsi="宋体"/>
          <w:color w:val="000000"/>
          <w:sz w:val="24"/>
          <w:highlight w:val="none"/>
        </w:rPr>
      </w:pPr>
      <w:r>
        <w:rPr>
          <w:rFonts w:hint="eastAsia" w:ascii="宋体" w:hAnsi="宋体"/>
          <w:color w:val="000000"/>
          <w:sz w:val="24"/>
          <w:highlight w:val="none"/>
          <w:lang w:val="en-US" w:eastAsia="zh-CN"/>
        </w:rPr>
        <w:t xml:space="preserve">    </w:t>
      </w:r>
      <w:r>
        <w:rPr>
          <w:rFonts w:hint="eastAsia" w:ascii="宋体" w:hAnsi="宋体"/>
          <w:color w:val="000000"/>
          <w:sz w:val="24"/>
          <w:highlight w:val="none"/>
        </w:rPr>
        <w:t>根据贵方</w:t>
      </w:r>
      <w:r>
        <w:rPr>
          <w:rFonts w:hint="eastAsia" w:ascii="宋体" w:hAnsi="宋体"/>
          <w:color w:val="000000"/>
          <w:sz w:val="24"/>
          <w:highlight w:val="none"/>
          <w:lang w:eastAsia="zh-CN"/>
        </w:rPr>
        <w:t>招标项目编号为</w:t>
      </w:r>
      <w:r>
        <w:rPr>
          <w:rFonts w:hint="eastAsia" w:ascii="宋体" w:hAnsi="宋体"/>
          <w:color w:val="000000"/>
          <w:sz w:val="24"/>
          <w:highlight w:val="none"/>
          <w:u w:val="single" w:color="auto"/>
          <w:lang w:val="en-US" w:eastAsia="zh-CN"/>
        </w:rPr>
        <w:t xml:space="preserve"> </w:t>
      </w:r>
      <w:r>
        <w:rPr>
          <w:rFonts w:hint="eastAsia" w:ascii="宋体" w:hAnsi="宋体"/>
          <w:b/>
          <w:bCs/>
          <w:color w:val="000000"/>
          <w:sz w:val="24"/>
          <w:highlight w:val="none"/>
          <w:u w:val="single" w:color="auto"/>
          <w:lang w:val="en-US" w:eastAsia="zh-CN"/>
        </w:rPr>
        <w:t xml:space="preserve"> GC-AQ-2017-215  </w:t>
      </w:r>
      <w:r>
        <w:rPr>
          <w:rFonts w:hint="eastAsia" w:ascii="宋体" w:hAnsi="宋体"/>
          <w:color w:val="000000"/>
          <w:sz w:val="24"/>
          <w:highlight w:val="none"/>
        </w:rPr>
        <w:t>的</w:t>
      </w:r>
      <w:r>
        <w:rPr>
          <w:rFonts w:hint="eastAsia" w:ascii="宋体" w:hAnsi="宋体"/>
          <w:b/>
          <w:bCs/>
          <w:color w:val="000000"/>
          <w:sz w:val="24"/>
          <w:highlight w:val="none"/>
          <w:u w:val="single" w:color="auto"/>
          <w:lang w:val="en-US" w:eastAsia="zh-CN"/>
        </w:rPr>
        <w:t xml:space="preserve"> 安庆市大桥开发区白泽路、经十四路、九塘路道路两侧绿化改造工程监理 </w:t>
      </w:r>
      <w:r>
        <w:rPr>
          <w:rFonts w:hint="eastAsia" w:ascii="宋体" w:hAnsi="宋体"/>
          <w:color w:val="000000"/>
          <w:sz w:val="24"/>
          <w:highlight w:val="none"/>
          <w:lang w:eastAsia="zh-CN"/>
        </w:rPr>
        <w:t>抽签公告及项目需求，我方承诺</w:t>
      </w:r>
      <w:r>
        <w:rPr>
          <w:rFonts w:hint="eastAsia" w:ascii="宋体" w:hAnsi="宋体"/>
          <w:color w:val="000000"/>
          <w:sz w:val="24"/>
          <w:highlight w:val="none"/>
        </w:rPr>
        <w:t>如下：</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相关法律、法规规定，经研究上述抽签公告及项目需求、合同条款、图纸和工程建设技术标准及其他有关文件后，我方接受上述文件要求，并对服务内容、中标价等无异议。承诺按本抽签公告及项目需求、施工图纸、合同条款和工程建设技术标准的条件、承担上述工程的监理服务等内容。</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我方已详细审核并确认全部抽签公告及有关项目需求，完全响应抽签公告及项目需求所有内容。</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我方拟派本工程项目总监为</w:t>
      </w:r>
      <w:r>
        <w:rPr>
          <w:rFonts w:hint="eastAsia" w:ascii="宋体" w:hAnsi="宋体"/>
          <w:color w:val="000000"/>
          <w:sz w:val="24"/>
          <w:highlight w:val="none"/>
          <w:u w:val="single" w:color="auto"/>
          <w:lang w:val="en-US" w:eastAsia="zh-CN"/>
        </w:rPr>
        <w:t xml:space="preserve">            </w:t>
      </w:r>
      <w:r>
        <w:rPr>
          <w:rFonts w:hint="eastAsia" w:ascii="宋体" w:hAnsi="宋体"/>
          <w:color w:val="000000"/>
          <w:sz w:val="24"/>
          <w:highlight w:val="none"/>
          <w:lang w:val="en-US" w:eastAsia="zh-CN"/>
        </w:rPr>
        <w:t>，资格等级为</w:t>
      </w:r>
      <w:r>
        <w:rPr>
          <w:rFonts w:hint="eastAsia" w:ascii="宋体" w:hAnsi="宋体"/>
          <w:color w:val="000000"/>
          <w:sz w:val="24"/>
          <w:highlight w:val="none"/>
          <w:u w:val="single"/>
          <w:lang w:val="en-US" w:eastAsia="zh-CN"/>
        </w:rPr>
        <w:t xml:space="preserve">          </w:t>
      </w:r>
      <w:r>
        <w:rPr>
          <w:rFonts w:hint="eastAsia" w:ascii="宋体" w:hAnsi="宋体"/>
          <w:color w:val="000000"/>
          <w:sz w:val="24"/>
          <w:highlight w:val="none"/>
          <w:u w:color="auto"/>
          <w:lang w:val="en-US" w:eastAsia="zh-CN"/>
        </w:rPr>
        <w:t>国家级注册监理工程师</w:t>
      </w:r>
      <w:r>
        <w:rPr>
          <w:rFonts w:hint="eastAsia" w:ascii="宋体" w:hAnsi="宋体"/>
          <w:color w:val="000000"/>
          <w:sz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一旦我方中标，我方根据抽签公告及项目需求的规定，严格履行合同的责任和义务,并保证于招标人要求的日期内提供优质服务。</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rPr>
      </w:pPr>
      <w:r>
        <w:rPr>
          <w:rFonts w:hint="eastAsia" w:ascii="宋体" w:hAnsi="宋体"/>
          <w:color w:val="000000"/>
          <w:sz w:val="24"/>
          <w:highlight w:val="none"/>
        </w:rPr>
        <w:t>我方已详细审核全部</w:t>
      </w:r>
      <w:r>
        <w:rPr>
          <w:rFonts w:hint="eastAsia" w:ascii="宋体" w:hAnsi="宋体"/>
          <w:color w:val="000000"/>
          <w:sz w:val="24"/>
          <w:highlight w:val="none"/>
          <w:lang w:eastAsia="zh-CN"/>
        </w:rPr>
        <w:t>抽签公告及项目需求，</w:t>
      </w:r>
      <w:r>
        <w:rPr>
          <w:rFonts w:hint="eastAsia" w:ascii="宋体" w:hAnsi="宋体"/>
          <w:color w:val="000000"/>
          <w:sz w:val="24"/>
          <w:highlight w:val="none"/>
        </w:rPr>
        <w:t>包括</w:t>
      </w:r>
      <w:r>
        <w:rPr>
          <w:rFonts w:hint="eastAsia" w:ascii="宋体" w:hAnsi="宋体"/>
          <w:color w:val="000000"/>
          <w:sz w:val="24"/>
          <w:highlight w:val="none"/>
          <w:lang w:eastAsia="zh-CN"/>
        </w:rPr>
        <w:t>抽签公告及项目需求</w:t>
      </w:r>
      <w:r>
        <w:rPr>
          <w:rFonts w:hint="eastAsia" w:ascii="宋体" w:hAnsi="宋体"/>
          <w:color w:val="000000"/>
          <w:sz w:val="24"/>
          <w:highlight w:val="none"/>
        </w:rPr>
        <w:t>修改</w:t>
      </w:r>
      <w:r>
        <w:rPr>
          <w:rFonts w:hint="eastAsia" w:ascii="宋体" w:hAnsi="宋体"/>
          <w:color w:val="000000"/>
          <w:sz w:val="24"/>
          <w:highlight w:val="none"/>
          <w:lang w:eastAsia="zh-CN"/>
        </w:rPr>
        <w:t>内容</w:t>
      </w:r>
      <w:r>
        <w:rPr>
          <w:rFonts w:hint="eastAsia" w:ascii="宋体" w:hAnsi="宋体"/>
          <w:color w:val="000000"/>
          <w:sz w:val="24"/>
          <w:highlight w:val="none"/>
        </w:rPr>
        <w:t>（如有），参考资料及有关附件，我方正式认可并遵守本次</w:t>
      </w:r>
      <w:r>
        <w:rPr>
          <w:rFonts w:hint="eastAsia" w:ascii="宋体" w:hAnsi="宋体"/>
          <w:color w:val="000000"/>
          <w:sz w:val="24"/>
          <w:highlight w:val="none"/>
          <w:lang w:eastAsia="zh-CN"/>
        </w:rPr>
        <w:t>抽签公告及项目需求</w:t>
      </w:r>
      <w:r>
        <w:rPr>
          <w:rFonts w:hint="eastAsia" w:ascii="宋体" w:hAnsi="宋体"/>
          <w:color w:val="000000"/>
          <w:sz w:val="24"/>
          <w:highlight w:val="none"/>
        </w:rPr>
        <w:t>，并对</w:t>
      </w:r>
      <w:r>
        <w:rPr>
          <w:rFonts w:hint="eastAsia" w:ascii="宋体" w:hAnsi="宋体"/>
          <w:color w:val="000000"/>
          <w:sz w:val="24"/>
          <w:highlight w:val="none"/>
          <w:lang w:eastAsia="zh-CN"/>
        </w:rPr>
        <w:t>抽签公告及项目需求</w:t>
      </w:r>
      <w:r>
        <w:rPr>
          <w:rFonts w:hint="eastAsia" w:ascii="宋体" w:hAnsi="宋体"/>
          <w:color w:val="000000"/>
          <w:sz w:val="24"/>
          <w:highlight w:val="none"/>
        </w:rPr>
        <w:t>各项条款（包括</w:t>
      </w:r>
      <w:r>
        <w:rPr>
          <w:rFonts w:hint="eastAsia" w:ascii="宋体" w:hAnsi="宋体"/>
          <w:color w:val="000000"/>
          <w:sz w:val="24"/>
          <w:highlight w:val="none"/>
          <w:lang w:eastAsia="zh-CN"/>
        </w:rPr>
        <w:t>抽签</w:t>
      </w:r>
      <w:r>
        <w:rPr>
          <w:rFonts w:hint="eastAsia" w:ascii="宋体" w:hAnsi="宋体"/>
          <w:color w:val="000000"/>
          <w:sz w:val="24"/>
          <w:highlight w:val="none"/>
        </w:rPr>
        <w:t>时间）、规定及要求均无异议。我方知道必须放弃提出含糊不清或误解的问题的权利。</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rPr>
      </w:pPr>
      <w:r>
        <w:rPr>
          <w:rFonts w:hint="eastAsia" w:ascii="宋体" w:hAnsi="宋体"/>
          <w:color w:val="000000"/>
          <w:sz w:val="24"/>
          <w:highlight w:val="none"/>
        </w:rPr>
        <w:t>我方同意</w:t>
      </w:r>
      <w:r>
        <w:rPr>
          <w:rFonts w:hint="eastAsia" w:ascii="宋体" w:hAnsi="宋体"/>
          <w:color w:val="000000"/>
          <w:sz w:val="24"/>
          <w:highlight w:val="none"/>
          <w:lang w:eastAsia="zh-CN"/>
        </w:rPr>
        <w:t>抽签公告及项目需求</w:t>
      </w:r>
      <w:r>
        <w:rPr>
          <w:rFonts w:hint="eastAsia" w:ascii="宋体" w:hAnsi="宋体"/>
          <w:color w:val="000000"/>
          <w:sz w:val="24"/>
          <w:highlight w:val="none"/>
        </w:rPr>
        <w:t>规定的付款方式。</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rPr>
      </w:pPr>
      <w:r>
        <w:rPr>
          <w:rFonts w:hint="eastAsia" w:ascii="宋体" w:hAnsi="宋体"/>
          <w:color w:val="000000"/>
          <w:sz w:val="24"/>
          <w:highlight w:val="none"/>
        </w:rPr>
        <w:t>我方承诺将农民工工资支付情况记入监理日志并按时核定工资性工程款支付情况。</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一旦我方中标，我方保证在规定的时间内按抽签公告及项目需求规定的方式、金额向发包人提交履约担保。</w:t>
      </w:r>
    </w:p>
    <w:p>
      <w:pPr>
        <w:keepNext w:val="0"/>
        <w:keepLines w:val="0"/>
        <w:pageBreakBefore w:val="0"/>
        <w:widowControl w:val="0"/>
        <w:numPr>
          <w:ilvl w:val="0"/>
          <w:numId w:val="1"/>
        </w:numPr>
        <w:kinsoku/>
        <w:wordWrap/>
        <w:overflowPunct/>
        <w:topLinePunct w:val="0"/>
        <w:autoSpaceDE/>
        <w:autoSpaceDN/>
        <w:bidi w:val="0"/>
        <w:spacing w:line="400" w:lineRule="exact"/>
        <w:ind w:left="0" w:leftChars="0" w:right="0" w:rightChars="0" w:firstLine="400" w:firstLineChars="0"/>
        <w:jc w:val="both"/>
        <w:textAlignment w:val="auto"/>
        <w:outlineLvl w:val="9"/>
        <w:rPr>
          <w:rFonts w:hint="eastAsia"/>
          <w:color w:val="auto"/>
          <w:szCs w:val="21"/>
          <w:highlight w:val="none"/>
        </w:rPr>
      </w:pPr>
      <w:r>
        <w:rPr>
          <w:rFonts w:hint="eastAsia" w:ascii="宋体" w:hAnsi="宋体"/>
          <w:color w:val="000000"/>
          <w:sz w:val="24"/>
          <w:highlight w:val="none"/>
          <w:lang w:val="en-US" w:eastAsia="zh-CN"/>
        </w:rPr>
        <w:t>一旦我方中标，我方保证在规定的时间内按抽签公告及项目需求规定的时间、金额缴纳招标代理费。</w:t>
      </w:r>
      <w:r>
        <w:rPr>
          <w:rFonts w:hint="eastAsia" w:ascii="宋体" w:hAnsi="宋体"/>
          <w:color w:val="000000"/>
          <w:kern w:val="2"/>
          <w:sz w:val="24"/>
          <w:szCs w:val="24"/>
          <w:highlight w:val="none"/>
          <w:lang w:val="en-US" w:eastAsia="zh-CN" w:bidi="ar-SA"/>
        </w:rPr>
        <w:t>其他补充说明：</w:t>
      </w:r>
      <w:r>
        <w:rPr>
          <w:color w:val="auto"/>
          <w:szCs w:val="21"/>
          <w:highlight w:val="none"/>
          <w:u w:val="single"/>
        </w:rPr>
        <w:t xml:space="preserve">             {</w:t>
      </w:r>
      <w:r>
        <w:rPr>
          <w:rFonts w:hAnsi="宋体"/>
          <w:color w:val="auto"/>
          <w:szCs w:val="21"/>
          <w:highlight w:val="none"/>
          <w:u w:val="single"/>
        </w:rPr>
        <w:t>补充说明事项</w:t>
      </w:r>
      <w:r>
        <w:rPr>
          <w:color w:val="auto"/>
          <w:szCs w:val="21"/>
          <w:highlight w:val="none"/>
          <w:u w:val="single"/>
        </w:rPr>
        <w:t xml:space="preserve">}         </w:t>
      </w:r>
      <w:r>
        <w:rPr>
          <w:rFonts w:hint="eastAsia"/>
          <w:color w:val="auto"/>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rFonts w:hint="eastAsia"/>
          <w:color w:val="auto"/>
          <w:szCs w:val="21"/>
          <w:highlight w:val="none"/>
          <w:u w:val="single"/>
        </w:rPr>
      </w:pPr>
      <w:r>
        <w:rPr>
          <w:rFonts w:hAnsi="宋体"/>
          <w:color w:val="auto"/>
          <w:szCs w:val="21"/>
          <w:highlight w:val="none"/>
        </w:rPr>
        <w:t>投</w:t>
      </w:r>
      <w:r>
        <w:rPr>
          <w:color w:val="auto"/>
          <w:szCs w:val="21"/>
          <w:highlight w:val="none"/>
        </w:rPr>
        <w:t xml:space="preserve"> </w:t>
      </w:r>
      <w:r>
        <w:rPr>
          <w:rFonts w:hAnsi="宋体"/>
          <w:color w:val="auto"/>
          <w:szCs w:val="21"/>
          <w:highlight w:val="none"/>
        </w:rPr>
        <w:t>标</w:t>
      </w:r>
      <w:r>
        <w:rPr>
          <w:color w:val="auto"/>
          <w:szCs w:val="21"/>
          <w:highlight w:val="none"/>
        </w:rPr>
        <w:t xml:space="preserve"> </w:t>
      </w:r>
      <w:r>
        <w:rPr>
          <w:rFonts w:hAnsi="宋体"/>
          <w:color w:val="auto"/>
          <w:szCs w:val="21"/>
          <w:highlight w:val="none"/>
        </w:rPr>
        <w:t>人：</w:t>
      </w:r>
      <w:r>
        <w:rPr>
          <w:color w:val="auto"/>
          <w:szCs w:val="21"/>
          <w:highlight w:val="none"/>
          <w:u w:val="single"/>
        </w:rPr>
        <w:t xml:space="preserve">      </w:t>
      </w:r>
      <w:r>
        <w:rPr>
          <w:rFonts w:hAnsi="宋体"/>
          <w:color w:val="auto"/>
          <w:szCs w:val="21"/>
          <w:highlight w:val="none"/>
          <w:u w:val="single"/>
        </w:rPr>
        <w:t>名称</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ab/>
      </w:r>
      <w:r>
        <w:rPr>
          <w:rFonts w:hint="eastAsia"/>
          <w:color w:val="auto"/>
          <w:szCs w:val="21"/>
          <w:highlight w:val="none"/>
          <w:u w:val="single"/>
        </w:rPr>
        <w:t xml:space="preserve">  </w:t>
      </w:r>
      <w:r>
        <w:rPr>
          <w:color w:val="auto"/>
          <w:szCs w:val="21"/>
          <w:highlight w:val="none"/>
          <w:u w:val="single"/>
        </w:rPr>
        <w:tab/>
      </w:r>
      <w:r>
        <w:rPr>
          <w:rFonts w:hint="eastAsia"/>
          <w:color w:val="auto"/>
          <w:szCs w:val="21"/>
          <w:highlight w:val="none"/>
          <w:u w:val="single"/>
        </w:rPr>
        <w:t xml:space="preserve">          </w:t>
      </w:r>
    </w:p>
    <w:p>
      <w:pPr>
        <w:pStyle w:val="3"/>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color w:val="auto"/>
          <w:szCs w:val="21"/>
          <w:highlight w:val="none"/>
          <w:u w:val="single"/>
        </w:rPr>
      </w:pPr>
      <w:r>
        <w:rPr>
          <w:rFonts w:hAnsi="宋体"/>
          <w:color w:val="auto"/>
          <w:szCs w:val="21"/>
          <w:highlight w:val="none"/>
        </w:rPr>
        <w:t>单位地址：</w:t>
      </w:r>
      <w:r>
        <w:rPr>
          <w:color w:val="auto"/>
          <w:szCs w:val="21"/>
          <w:highlight w:val="none"/>
        </w:rPr>
        <w:tab/>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color w:val="auto"/>
          <w:szCs w:val="21"/>
          <w:highlight w:val="none"/>
          <w:u w:val="single"/>
        </w:rPr>
      </w:pPr>
      <w:r>
        <w:rPr>
          <w:rFonts w:hAnsi="宋体"/>
          <w:color w:val="auto"/>
          <w:szCs w:val="21"/>
          <w:highlight w:val="none"/>
        </w:rPr>
        <w:t>法定代表人或其委托代理人：</w:t>
      </w:r>
      <w:r>
        <w:rPr>
          <w:color w:val="auto"/>
          <w:szCs w:val="21"/>
          <w:highlight w:val="none"/>
          <w:u w:val="single"/>
        </w:rPr>
        <w:t xml:space="preserve">    </w:t>
      </w:r>
      <w:r>
        <w:rPr>
          <w:rFonts w:hAnsi="宋体"/>
          <w:color w:val="auto"/>
          <w:szCs w:val="21"/>
          <w:highlight w:val="none"/>
          <w:u w:val="single"/>
        </w:rPr>
        <w:t>（</w:t>
      </w:r>
      <w:r>
        <w:rPr>
          <w:rFonts w:hint="eastAsia" w:hAnsi="宋体"/>
          <w:color w:val="auto"/>
          <w:szCs w:val="21"/>
          <w:highlight w:val="none"/>
          <w:u w:val="single"/>
          <w:lang w:eastAsia="zh-CN"/>
        </w:rPr>
        <w:t>签字或</w:t>
      </w:r>
      <w:r>
        <w:rPr>
          <w:rFonts w:hAnsi="宋体"/>
          <w:color w:val="auto"/>
          <w:szCs w:val="21"/>
          <w:highlight w:val="none"/>
          <w:u w:val="single"/>
        </w:rPr>
        <w:t>盖章）</w:t>
      </w:r>
      <w:r>
        <w:rPr>
          <w:rFonts w:hint="eastAsia" w:hAnsi="宋体"/>
          <w:color w:val="auto"/>
          <w:szCs w:val="21"/>
          <w:highlight w:val="none"/>
          <w:u w:val="single"/>
        </w:rPr>
        <w:t xml:space="preserve">                </w:t>
      </w:r>
      <w:r>
        <w:rPr>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color w:val="auto"/>
          <w:szCs w:val="21"/>
          <w:highlight w:val="none"/>
        </w:rPr>
      </w:pPr>
      <w:r>
        <w:rPr>
          <w:rFonts w:hAnsi="宋体"/>
          <w:color w:val="auto"/>
          <w:szCs w:val="21"/>
          <w:highlight w:val="none"/>
        </w:rPr>
        <w:t>邮政编码：</w:t>
      </w:r>
      <w:r>
        <w:rPr>
          <w:color w:val="auto"/>
          <w:szCs w:val="21"/>
          <w:highlight w:val="none"/>
          <w:u w:val="single"/>
        </w:rPr>
        <w:tab/>
      </w:r>
      <w:r>
        <w:rPr>
          <w:rFonts w:hint="eastAsia"/>
          <w:color w:val="auto"/>
          <w:szCs w:val="21"/>
          <w:highlight w:val="none"/>
          <w:u w:val="single"/>
        </w:rPr>
        <w:t xml:space="preserve">        </w:t>
      </w:r>
      <w:r>
        <w:rPr>
          <w:color w:val="auto"/>
          <w:szCs w:val="21"/>
          <w:highlight w:val="none"/>
          <w:u w:val="single"/>
        </w:rPr>
        <w:tab/>
      </w:r>
      <w:r>
        <w:rPr>
          <w:rFonts w:hAnsi="宋体"/>
          <w:color w:val="auto"/>
          <w:szCs w:val="21"/>
          <w:highlight w:val="none"/>
        </w:rPr>
        <w:t>电话：</w:t>
      </w:r>
      <w:r>
        <w:rPr>
          <w:color w:val="auto"/>
          <w:szCs w:val="21"/>
          <w:highlight w:val="none"/>
          <w:u w:val="single"/>
        </w:rPr>
        <w:tab/>
      </w:r>
      <w:r>
        <w:rPr>
          <w:color w:val="auto"/>
          <w:szCs w:val="21"/>
          <w:highlight w:val="none"/>
          <w:u w:val="single"/>
        </w:rPr>
        <w:tab/>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u w:val="single"/>
        </w:rPr>
        <w:t xml:space="preserve">  </w:t>
      </w:r>
      <w:r>
        <w:rPr>
          <w:rFonts w:hint="eastAsia"/>
          <w:color w:val="auto"/>
          <w:szCs w:val="21"/>
          <w:highlight w:val="none"/>
        </w:rPr>
        <w:t xml:space="preserve"> </w:t>
      </w:r>
      <w:r>
        <w:rPr>
          <w:rFonts w:hAnsi="宋体"/>
          <w:color w:val="auto"/>
          <w:szCs w:val="21"/>
          <w:highlight w:val="none"/>
        </w:rPr>
        <w:t>传真：</w:t>
      </w:r>
      <w:r>
        <w:rPr>
          <w:color w:val="auto"/>
          <w:szCs w:val="21"/>
          <w:highlight w:val="none"/>
          <w:u w:val="single"/>
        </w:rPr>
        <w:t xml:space="preserve">             </w:t>
      </w:r>
      <w:r>
        <w:rPr>
          <w:color w:val="auto"/>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rFonts w:hint="eastAsia"/>
          <w:color w:val="auto"/>
          <w:szCs w:val="21"/>
          <w:highlight w:val="none"/>
          <w:u w:val="single"/>
        </w:rPr>
      </w:pPr>
      <w:r>
        <w:rPr>
          <w:rFonts w:hAnsi="宋体"/>
          <w:color w:val="auto"/>
          <w:szCs w:val="21"/>
          <w:highlight w:val="none"/>
        </w:rPr>
        <w:t>开户银行名称：</w:t>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ab/>
      </w:r>
      <w:r>
        <w:rPr>
          <w:rFonts w:hint="eastAsia"/>
          <w:color w:val="auto"/>
          <w:szCs w:val="21"/>
          <w:highlight w:val="none"/>
          <w:u w:val="single"/>
        </w:rPr>
        <w:t xml:space="preserve">   </w:t>
      </w:r>
      <w:r>
        <w:rPr>
          <w:color w:val="auto"/>
          <w:szCs w:val="21"/>
          <w:highlight w:val="none"/>
          <w:u w:val="single"/>
        </w:rPr>
        <w:tab/>
      </w:r>
      <w:r>
        <w:rPr>
          <w:rFonts w:hint="eastAsia"/>
          <w:color w:val="auto"/>
          <w:szCs w:val="21"/>
          <w:highlight w:val="none"/>
          <w:u w:val="single"/>
        </w:rPr>
        <w:t xml:space="preserve"> </w:t>
      </w:r>
      <w:r>
        <w:rPr>
          <w:color w:val="auto"/>
          <w:szCs w:val="21"/>
          <w:highlight w:val="none"/>
          <w:u w:val="single"/>
        </w:rPr>
        <w:tab/>
      </w:r>
      <w:r>
        <w:rPr>
          <w:rFonts w:hint="eastAsia"/>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color w:val="auto"/>
          <w:szCs w:val="21"/>
          <w:highlight w:val="none"/>
        </w:rPr>
      </w:pPr>
      <w:r>
        <w:rPr>
          <w:rFonts w:hAnsi="宋体"/>
          <w:color w:val="auto"/>
          <w:szCs w:val="21"/>
          <w:highlight w:val="none"/>
        </w:rPr>
        <w:t>开户银行账号：</w:t>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ab/>
      </w:r>
      <w:r>
        <w:rPr>
          <w:color w:val="auto"/>
          <w:szCs w:val="21"/>
          <w:highlight w:val="none"/>
          <w:u w:val="single"/>
        </w:rPr>
        <w:t xml:space="preserve">  </w:t>
      </w:r>
      <w:r>
        <w:rPr>
          <w:color w:val="auto"/>
          <w:szCs w:val="21"/>
          <w:highlight w:val="none"/>
          <w:u w:val="single"/>
        </w:rPr>
        <w:tab/>
      </w:r>
      <w:r>
        <w:rPr>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rFonts w:hint="eastAsia" w:ascii="宋体" w:hAnsi="宋体"/>
          <w:b/>
          <w:sz w:val="24"/>
        </w:rPr>
      </w:pPr>
      <w:r>
        <w:rPr>
          <w:rFonts w:hAnsi="宋体"/>
          <w:color w:val="auto"/>
          <w:szCs w:val="21"/>
          <w:highlight w:val="none"/>
        </w:rPr>
        <w:t>日期：</w:t>
      </w:r>
      <w:r>
        <w:rPr>
          <w:color w:val="auto"/>
          <w:szCs w:val="21"/>
          <w:highlight w:val="none"/>
        </w:rPr>
        <w:t>_____</w:t>
      </w:r>
      <w:r>
        <w:rPr>
          <w:rFonts w:hAnsi="宋体"/>
          <w:color w:val="auto"/>
          <w:szCs w:val="21"/>
          <w:highlight w:val="none"/>
        </w:rPr>
        <w:t>年</w:t>
      </w:r>
      <w:r>
        <w:rPr>
          <w:color w:val="auto"/>
          <w:szCs w:val="21"/>
          <w:highlight w:val="none"/>
        </w:rPr>
        <w:t>____</w:t>
      </w:r>
      <w:r>
        <w:rPr>
          <w:rFonts w:hAnsi="宋体"/>
          <w:color w:val="auto"/>
          <w:szCs w:val="21"/>
          <w:highlight w:val="none"/>
        </w:rPr>
        <w:t>月</w:t>
      </w:r>
      <w:r>
        <w:rPr>
          <w:color w:val="auto"/>
          <w:szCs w:val="21"/>
          <w:highlight w:val="none"/>
        </w:rPr>
        <w:t>____</w:t>
      </w:r>
      <w:r>
        <w:rPr>
          <w:rFonts w:hAnsi="宋体"/>
          <w:color w:val="auto"/>
          <w:szCs w:val="21"/>
          <w:highlight w:val="none"/>
        </w:rPr>
        <w:t>日</w:t>
      </w:r>
    </w:p>
    <w:p>
      <w:pPr>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1260" w:firstLineChars="600"/>
        <w:jc w:val="both"/>
        <w:textAlignment w:val="auto"/>
        <w:outlineLvl w:val="9"/>
        <w:rPr>
          <w:rFonts w:hint="eastAsia" w:ascii="宋体" w:hAnsi="宋体"/>
          <w:b/>
          <w:sz w:val="24"/>
        </w:rPr>
      </w:pPr>
    </w:p>
    <w:p>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MGDT">
    <w:panose1 w:val="02000400000000000000"/>
    <w:charset w:val="00"/>
    <w:family w:val="auto"/>
    <w:pitch w:val="default"/>
    <w:sig w:usb0="80000003" w:usb1="1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_x000B__x000C_">
    <w:altName w:val="Times New Roman"/>
    <w:panose1 w:val="00000000000000000000"/>
    <w:charset w:val="00"/>
    <w:family w:val="decorative"/>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O9-PK7484ba-Identity-H">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SSJ-PK7482000002d-Identity-H">
    <w:altName w:val="黑体"/>
    <w:panose1 w:val="00000000000000000000"/>
    <w:charset w:val="86"/>
    <w:family w:val="auto"/>
    <w:pitch w:val="default"/>
    <w:sig w:usb0="00000000" w:usb1="00000000" w:usb2="00000010" w:usb3="00000000" w:csb0="00040000" w:csb1="00000000"/>
  </w:font>
  <w:font w:name="H-SS9-PK74820000032-Identity-H">
    <w:altName w:val="黑体"/>
    <w:panose1 w:val="00000000000000000000"/>
    <w:charset w:val="86"/>
    <w:family w:val="auto"/>
    <w:pitch w:val="default"/>
    <w:sig w:usb0="00000000" w:usb1="00000000" w:usb2="00000010" w:usb3="00000000" w:csb0="00040000" w:csb1="00000000"/>
  </w:font>
  <w:font w:name="E-BZ9-PK7483cf-Identity-H">
    <w:altName w:val="黑体"/>
    <w:panose1 w:val="00000000000000000000"/>
    <w:charset w:val="86"/>
    <w:family w:val="auto"/>
    <w:pitch w:val="default"/>
    <w:sig w:usb0="00000000" w:usb1="00000000" w:usb2="00000010" w:usb3="00000000" w:csb0="00040000" w:csb1="00000000"/>
  </w:font>
  <w:font w:name="serif 0pt">
    <w:altName w:val="微软雅黑"/>
    <w:panose1 w:val="00000000000000000000"/>
    <w:charset w:val="00"/>
    <w:family w:val="auto"/>
    <w:pitch w:val="default"/>
    <w:sig w:usb0="00000000" w:usb1="00000000" w:usb2="00000000" w:usb3="00000000" w:csb0="00040001" w:csb1="00000000"/>
  </w:font>
  <w:font w:name="serif mso-font-kerning : 0pt">
    <w:altName w:val="微软雅黑"/>
    <w:panose1 w:val="00000000000000000000"/>
    <w:charset w:val="00"/>
    <w:family w:val="auto"/>
    <w:pitch w:val="default"/>
    <w:sig w:usb0="00000000" w:usb1="00000000" w:usb2="00000000" w:usb3="00000000" w:csb0="00040001" w:csb1="00000000"/>
  </w:font>
  <w:font w:name="serif Arial">
    <w:altName w:val="Arial"/>
    <w:panose1 w:val="00000000000000000000"/>
    <w:charset w:val="00"/>
    <w:family w:val="auto"/>
    <w:pitch w:val="default"/>
    <w:sig w:usb0="00000000" w:usb1="00000000" w:usb2="00000000" w:usb3="00000000" w:csb0="00040001" w:csb1="00000000"/>
  </w:font>
  <w:font w:name="serif mso-bidi-font-family : Ar">
    <w:altName w:val="Arial"/>
    <w:panose1 w:val="00000000000000000000"/>
    <w:charset w:val="00"/>
    <w:family w:val="auto"/>
    <w:pitch w:val="default"/>
    <w:sig w:usb0="00000000" w:usb1="00000000" w:usb2="00000000" w:usb3="00000000" w:csb0="00040001" w:csb1="00000000"/>
  </w:font>
  <w:font w:name="serif">
    <w:altName w:val="微软雅黑"/>
    <w:panose1 w:val="00000000000000000000"/>
    <w:charset w:val="00"/>
    <w:family w:val="auto"/>
    <w:pitch w:val="default"/>
    <w:sig w:usb0="00000000" w:usb1="00000000" w:usb2="00000000" w:usb3="00000000" w:csb0="00040001" w:csb1="00000000"/>
  </w:font>
  <w:font w:name="serif ;mso-bidi-font-family: Co">
    <w:altName w:val="Courier New"/>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rif background : yellow">
    <w:altName w:val="微软雅黑"/>
    <w:panose1 w:val="00000000000000000000"/>
    <w:charset w:val="00"/>
    <w:family w:val="auto"/>
    <w:pitch w:val="default"/>
    <w:sig w:usb0="00000000" w:usb1="00000000" w:usb2="00000000" w:usb3="00000000" w:csb0="00040001" w:csb1="00000000"/>
  </w:font>
  <w:font w:name="HTJ-PK74820000034-Identity-H">
    <w:altName w:val="黑体"/>
    <w:panose1 w:val="00000000000000000000"/>
    <w:charset w:val="86"/>
    <w:family w:val="auto"/>
    <w:pitch w:val="default"/>
    <w:sig w:usb0="00000000" w:usb1="00000000" w:usb2="00000010" w:usb3="00000000" w:csb0="00040000" w:csb1="00000000"/>
  </w:font>
  <w:font w:name="RomanS">
    <w:panose1 w:val="02000400000000000000"/>
    <w:charset w:val="00"/>
    <w:family w:val="auto"/>
    <w:pitch w:val="default"/>
    <w:sig w:usb0="00000207" w:usb1="00000000" w:usb2="00000000" w:usb3="00000000" w:csb0="000001F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MS PGothic">
    <w:panose1 w:val="020B0600070205080204"/>
    <w:charset w:val="80"/>
    <w:family w:val="auto"/>
    <w:pitch w:val="default"/>
    <w:sig w:usb0="E00002FF" w:usb1="6AC7FDFB" w:usb2="00000012" w:usb3="00000000" w:csb0="4002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文鼎中楷体">
    <w:altName w:val="楷体_GB2312"/>
    <w:panose1 w:val="03000600000000000000"/>
    <w:charset w:val="86"/>
    <w:family w:val="auto"/>
    <w:pitch w:val="default"/>
    <w:sig w:usb0="00000000" w:usb1="00000000" w:usb2="00000012" w:usb3="00000000" w:csb0="00040001" w:csb1="00000000"/>
  </w:font>
  <w:font w:name="Cambria Math">
    <w:panose1 w:val="02040503050406030204"/>
    <w:charset w:val="00"/>
    <w:family w:val="auto"/>
    <w:pitch w:val="default"/>
    <w:sig w:usb0="E00002FF" w:usb1="420024FF" w:usb2="00000000" w:usb3="00000000" w:csb0="2000019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Arial Rounded MT Bold">
    <w:altName w:val="Arial"/>
    <w:panose1 w:val="020F0704030504030204"/>
    <w:charset w:val="00"/>
    <w:family w:val="swiss"/>
    <w:pitch w:val="default"/>
    <w:sig w:usb0="00000000" w:usb1="00000000" w:usb2="00000000" w:usb3="00000000" w:csb0="20000001" w:csb1="00000000"/>
  </w:font>
  <w:font w:name="Webdings">
    <w:panose1 w:val="05030102010509060703"/>
    <w:charset w:val="02"/>
    <w:family w:val="roman"/>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B Frutiger Bold">
    <w:altName w:val="Tahoma"/>
    <w:panose1 w:val="020B0800000000000000"/>
    <w:charset w:val="00"/>
    <w:family w:val="swiss"/>
    <w:pitch w:val="default"/>
    <w:sig w:usb0="00000000" w:usb1="00000000" w:usb2="00000000" w:usb3="00000000" w:csb0="00000001" w:csb1="00000000"/>
  </w:font>
  <w:font w:name="Times New Roman Bold">
    <w:altName w:val="Microsoft Sans Serif"/>
    <w:panose1 w:val="00000000000000000000"/>
    <w:charset w:val="00"/>
    <w:family w:val="roman"/>
    <w:pitch w:val="default"/>
    <w:sig w:usb0="00000000" w:usb1="00000000" w:usb2="00000000" w:usb3="00000000" w:csb0="00000001" w:csb1="00000000"/>
  </w:font>
  <w:font w:name="Palatino">
    <w:altName w:val="Palatino Linotype"/>
    <w:panose1 w:val="02040502050505030304"/>
    <w:charset w:val="00"/>
    <w:family w:val="roman"/>
    <w:pitch w:val="default"/>
    <w:sig w:usb0="00000000" w:usb1="00000000" w:usb2="00000000" w:usb3="00000000" w:csb0="00000093" w:csb1="00000000"/>
  </w:font>
  <w:font w:name="Microsoft Sans Serif">
    <w:panose1 w:val="020B0604020202020204"/>
    <w:charset w:val="00"/>
    <w:family w:val="auto"/>
    <w:pitch w:val="default"/>
    <w:sig w:usb0="E1002AFF" w:usb1="C0000002" w:usb2="00000008" w:usb3="00000000" w:csb0="200101FF" w:csb1="20280000"/>
  </w:font>
  <w:font w:name="Palatino Linotype">
    <w:panose1 w:val="02040502050505030304"/>
    <w:charset w:val="00"/>
    <w:family w:val="auto"/>
    <w:pitch w:val="default"/>
    <w:sig w:usb0="E0000287" w:usb1="40000013" w:usb2="00000000" w:usb3="00000000" w:csb0="2000019F" w:csb1="00000000"/>
  </w:font>
  <w:font w:name="幼圆">
    <w:panose1 w:val="0201050906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467D"/>
    <w:multiLevelType w:val="singleLevel"/>
    <w:tmpl w:val="5727467D"/>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497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afterLines="0"/>
      <w:ind w:left="420" w:leftChars="200"/>
    </w:pPr>
  </w:style>
  <w:style w:type="paragraph" w:styleId="3">
    <w:name w:val="List 2"/>
    <w:basedOn w:val="1"/>
    <w:uiPriority w:val="0"/>
    <w:pPr>
      <w:ind w:left="100" w:leftChars="200" w:hanging="200" w:hangingChars="200"/>
    </w:pPr>
  </w:style>
  <w:style w:type="paragraph" w:styleId="4">
    <w:name w:val="Plain Text"/>
    <w:basedOn w:val="1"/>
    <w:uiPriority w:val="0"/>
    <w:rPr>
      <w:rFonts w:ascii="宋体" w:hAnsi="Courier New"/>
      <w:kern w:val="0"/>
      <w:szCs w:val="20"/>
    </w:rPr>
  </w:style>
  <w:style w:type="paragraph" w:styleId="5">
    <w:name w:val="Date"/>
    <w:basedOn w:val="1"/>
    <w:next w:val="1"/>
    <w:uiPriority w:val="0"/>
    <w:rPr>
      <w:b/>
      <w:sz w:val="2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2017-06-20T08:10:13Z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