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38" w:rsidRDefault="00E30EAB">
      <w:pPr>
        <w:widowControl/>
        <w:spacing w:line="413" w:lineRule="atLeast"/>
        <w:jc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color w:val="000000"/>
          <w:kern w:val="0"/>
          <w:sz w:val="44"/>
          <w:szCs w:val="44"/>
        </w:rPr>
        <w:t>策克嘎查（永红队）绿化工程政府采购</w:t>
      </w:r>
    </w:p>
    <w:p w:rsidR="007E56C1" w:rsidRDefault="00E30EAB">
      <w:pPr>
        <w:widowControl/>
        <w:spacing w:line="413" w:lineRule="atLeast"/>
        <w:jc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color w:val="000000"/>
          <w:kern w:val="0"/>
          <w:sz w:val="44"/>
          <w:szCs w:val="44"/>
        </w:rPr>
        <w:t>竞争性谈判公告</w:t>
      </w:r>
    </w:p>
    <w:p w:rsidR="007E56C1" w:rsidRDefault="00937759">
      <w:pPr>
        <w:spacing w:line="400" w:lineRule="exact"/>
        <w:ind w:firstLineChars="200" w:firstLine="560"/>
        <w:rPr>
          <w:rFonts w:cs="Arial"/>
          <w:kern w:val="1"/>
          <w:sz w:val="28"/>
          <w:szCs w:val="28"/>
        </w:rPr>
      </w:pPr>
      <w:proofErr w:type="gramStart"/>
      <w:r>
        <w:rPr>
          <w:rFonts w:cs="Arial" w:hint="eastAsia"/>
          <w:kern w:val="1"/>
          <w:sz w:val="28"/>
          <w:szCs w:val="28"/>
        </w:rPr>
        <w:t>陕西鼎正项目管理有限公司受额济纳旗苏泊</w:t>
      </w:r>
      <w:proofErr w:type="gramEnd"/>
      <w:r>
        <w:rPr>
          <w:rFonts w:cs="Arial" w:hint="eastAsia"/>
          <w:kern w:val="1"/>
          <w:sz w:val="28"/>
          <w:szCs w:val="28"/>
        </w:rPr>
        <w:t>淖尔苏木人民政府委托，</w:t>
      </w:r>
      <w:r w:rsidR="00E30EAB">
        <w:rPr>
          <w:rFonts w:cs="Arial" w:hint="eastAsia"/>
          <w:kern w:val="1"/>
          <w:sz w:val="28"/>
          <w:szCs w:val="28"/>
        </w:rPr>
        <w:t>采用竞争性谈判方式采购</w:t>
      </w:r>
      <w:r w:rsidR="00E30EAB">
        <w:rPr>
          <w:rFonts w:asciiTheme="minorEastAsia" w:hAnsiTheme="minorEastAsia" w:cs="Arial" w:hint="eastAsia"/>
          <w:kern w:val="1"/>
          <w:sz w:val="28"/>
          <w:szCs w:val="28"/>
        </w:rPr>
        <w:t>策克嘎查（永红队）绿化工程政府采购</w:t>
      </w:r>
      <w:r w:rsidR="00E30EAB">
        <w:rPr>
          <w:rFonts w:cs="Arial" w:hint="eastAsia"/>
          <w:kern w:val="1"/>
          <w:sz w:val="28"/>
          <w:szCs w:val="28"/>
        </w:rPr>
        <w:t>，欢迎符合资格条件的供应商前来参加。</w:t>
      </w:r>
    </w:p>
    <w:p w:rsidR="007E56C1" w:rsidRDefault="00E30EAB">
      <w:pPr>
        <w:spacing w:line="400" w:lineRule="exact"/>
        <w:ind w:firstLineChars="200" w:firstLine="562"/>
        <w:rPr>
          <w:rFonts w:cs="Arial"/>
          <w:b/>
          <w:kern w:val="1"/>
          <w:sz w:val="28"/>
          <w:szCs w:val="28"/>
        </w:rPr>
      </w:pPr>
      <w:r>
        <w:rPr>
          <w:rFonts w:cs="Arial" w:hint="eastAsia"/>
          <w:b/>
          <w:kern w:val="1"/>
          <w:sz w:val="28"/>
          <w:szCs w:val="28"/>
        </w:rPr>
        <w:t>一、项目概述</w:t>
      </w:r>
    </w:p>
    <w:p w:rsidR="007E56C1" w:rsidRDefault="00E30EAB">
      <w:pPr>
        <w:spacing w:line="400" w:lineRule="exact"/>
        <w:ind w:firstLineChars="200" w:firstLine="560"/>
        <w:rPr>
          <w:rFonts w:cs="Arial"/>
          <w:kern w:val="1"/>
          <w:sz w:val="28"/>
          <w:szCs w:val="28"/>
        </w:rPr>
      </w:pPr>
      <w:r>
        <w:rPr>
          <w:rFonts w:asciiTheme="minorEastAsia" w:hAnsiTheme="minorEastAsia" w:cs="Arial" w:hint="eastAsia"/>
          <w:kern w:val="1"/>
          <w:sz w:val="28"/>
          <w:szCs w:val="28"/>
        </w:rPr>
        <w:t>1、</w:t>
      </w:r>
      <w:r>
        <w:rPr>
          <w:rFonts w:cs="Arial" w:hint="eastAsia"/>
          <w:kern w:val="1"/>
          <w:sz w:val="28"/>
          <w:szCs w:val="28"/>
        </w:rPr>
        <w:t>项目名称：策克嘎查（永红队）绿化工程政府采购</w:t>
      </w:r>
    </w:p>
    <w:p w:rsidR="007E56C1" w:rsidRDefault="00E30EAB">
      <w:pPr>
        <w:spacing w:line="400" w:lineRule="exact"/>
        <w:ind w:firstLineChars="200" w:firstLine="560"/>
        <w:rPr>
          <w:rFonts w:cs="Arial"/>
          <w:kern w:val="1"/>
          <w:sz w:val="28"/>
          <w:szCs w:val="28"/>
        </w:rPr>
      </w:pPr>
      <w:r>
        <w:rPr>
          <w:rFonts w:cs="Arial" w:hint="eastAsia"/>
          <w:kern w:val="1"/>
          <w:sz w:val="28"/>
          <w:szCs w:val="28"/>
        </w:rPr>
        <w:t>2</w:t>
      </w:r>
      <w:r w:rsidR="00027127">
        <w:rPr>
          <w:rFonts w:cs="Arial" w:hint="eastAsia"/>
          <w:kern w:val="1"/>
          <w:sz w:val="28"/>
          <w:szCs w:val="28"/>
        </w:rPr>
        <w:t>、批准文件编号：额财购准字</w:t>
      </w:r>
      <w:r>
        <w:rPr>
          <w:rFonts w:cs="Arial" w:hint="eastAsia"/>
          <w:kern w:val="1"/>
          <w:sz w:val="28"/>
          <w:szCs w:val="28"/>
        </w:rPr>
        <w:t>【</w:t>
      </w:r>
      <w:r>
        <w:rPr>
          <w:rFonts w:cs="Arial" w:hint="eastAsia"/>
          <w:kern w:val="1"/>
          <w:sz w:val="28"/>
          <w:szCs w:val="28"/>
        </w:rPr>
        <w:t>2017</w:t>
      </w:r>
      <w:r>
        <w:rPr>
          <w:rFonts w:cs="Arial" w:hint="eastAsia"/>
          <w:kern w:val="1"/>
          <w:sz w:val="28"/>
          <w:szCs w:val="28"/>
        </w:rPr>
        <w:t>】</w:t>
      </w:r>
      <w:r>
        <w:rPr>
          <w:rFonts w:cs="Arial" w:hint="eastAsia"/>
          <w:kern w:val="1"/>
          <w:sz w:val="28"/>
          <w:szCs w:val="28"/>
        </w:rPr>
        <w:t>00139</w:t>
      </w:r>
      <w:r>
        <w:rPr>
          <w:rFonts w:cs="Arial" w:hint="eastAsia"/>
          <w:kern w:val="1"/>
          <w:sz w:val="28"/>
          <w:szCs w:val="28"/>
        </w:rPr>
        <w:t>号</w:t>
      </w:r>
    </w:p>
    <w:p w:rsidR="007E56C1" w:rsidRDefault="00E30EAB">
      <w:pPr>
        <w:spacing w:line="400" w:lineRule="exact"/>
        <w:ind w:firstLineChars="200" w:firstLine="560"/>
        <w:rPr>
          <w:rFonts w:cs="Arial"/>
          <w:kern w:val="1"/>
          <w:sz w:val="28"/>
          <w:szCs w:val="28"/>
        </w:rPr>
      </w:pPr>
      <w:r>
        <w:rPr>
          <w:rFonts w:cs="Arial" w:hint="eastAsia"/>
          <w:kern w:val="1"/>
          <w:sz w:val="28"/>
          <w:szCs w:val="28"/>
        </w:rPr>
        <w:t>3</w:t>
      </w:r>
      <w:r>
        <w:rPr>
          <w:rFonts w:cs="Arial" w:hint="eastAsia"/>
          <w:kern w:val="1"/>
          <w:sz w:val="28"/>
          <w:szCs w:val="28"/>
        </w:rPr>
        <w:t>、项目编号：</w:t>
      </w:r>
      <w:r>
        <w:rPr>
          <w:rFonts w:cs="Arial" w:hint="eastAsia"/>
          <w:kern w:val="1"/>
          <w:sz w:val="28"/>
          <w:szCs w:val="28"/>
        </w:rPr>
        <w:t>SXDZ-2017-56</w:t>
      </w:r>
    </w:p>
    <w:p w:rsidR="007E56C1" w:rsidRDefault="00E30EAB">
      <w:pPr>
        <w:spacing w:line="400" w:lineRule="exact"/>
        <w:ind w:firstLineChars="200" w:firstLine="560"/>
        <w:rPr>
          <w:rFonts w:cs="Arial"/>
          <w:kern w:val="1"/>
          <w:sz w:val="28"/>
          <w:szCs w:val="28"/>
        </w:rPr>
      </w:pPr>
      <w:r>
        <w:rPr>
          <w:rFonts w:cs="Arial" w:hint="eastAsia"/>
          <w:kern w:val="1"/>
          <w:sz w:val="28"/>
          <w:szCs w:val="28"/>
        </w:rPr>
        <w:t>4</w:t>
      </w:r>
      <w:r>
        <w:rPr>
          <w:rFonts w:cs="Arial" w:hint="eastAsia"/>
          <w:kern w:val="1"/>
          <w:sz w:val="28"/>
          <w:szCs w:val="28"/>
        </w:rPr>
        <w:t>、项目预算：</w:t>
      </w:r>
      <w:r>
        <w:rPr>
          <w:rFonts w:cs="Arial" w:hint="eastAsia"/>
          <w:kern w:val="1"/>
          <w:sz w:val="28"/>
          <w:szCs w:val="28"/>
        </w:rPr>
        <w:t>661913.00</w:t>
      </w:r>
      <w:r>
        <w:rPr>
          <w:rFonts w:cs="Arial" w:hint="eastAsia"/>
          <w:kern w:val="1"/>
          <w:sz w:val="28"/>
          <w:szCs w:val="28"/>
        </w:rPr>
        <w:t>元</w:t>
      </w:r>
    </w:p>
    <w:p w:rsidR="007E56C1" w:rsidRDefault="00E30EAB">
      <w:pPr>
        <w:spacing w:line="400" w:lineRule="exact"/>
        <w:ind w:firstLineChars="200" w:firstLine="560"/>
        <w:rPr>
          <w:rFonts w:cs="Arial"/>
          <w:kern w:val="1"/>
          <w:sz w:val="28"/>
          <w:szCs w:val="28"/>
        </w:rPr>
      </w:pPr>
      <w:r>
        <w:rPr>
          <w:rFonts w:cs="Arial" w:hint="eastAsia"/>
          <w:kern w:val="1"/>
          <w:sz w:val="28"/>
          <w:szCs w:val="28"/>
        </w:rPr>
        <w:t>5</w:t>
      </w:r>
      <w:r>
        <w:rPr>
          <w:rFonts w:cs="Arial" w:hint="eastAsia"/>
          <w:kern w:val="1"/>
          <w:sz w:val="28"/>
          <w:szCs w:val="28"/>
        </w:rPr>
        <w:t>、资金来源：财政性资金</w:t>
      </w:r>
    </w:p>
    <w:p w:rsidR="007E56C1" w:rsidRDefault="00E30EAB">
      <w:pPr>
        <w:spacing w:line="400" w:lineRule="exact"/>
        <w:ind w:firstLineChars="200" w:firstLine="560"/>
        <w:rPr>
          <w:rFonts w:cs="Arial"/>
          <w:color w:val="FF0000"/>
          <w:kern w:val="1"/>
          <w:sz w:val="28"/>
          <w:szCs w:val="28"/>
        </w:rPr>
      </w:pPr>
      <w:r>
        <w:rPr>
          <w:rFonts w:cs="Arial" w:hint="eastAsia"/>
          <w:kern w:val="1"/>
          <w:sz w:val="28"/>
          <w:szCs w:val="28"/>
        </w:rPr>
        <w:t>6</w:t>
      </w:r>
      <w:r>
        <w:rPr>
          <w:rFonts w:cs="Arial" w:hint="eastAsia"/>
          <w:kern w:val="1"/>
          <w:sz w:val="28"/>
          <w:szCs w:val="28"/>
        </w:rPr>
        <w:t>、计划工期：签订合同后</w:t>
      </w:r>
      <w:r>
        <w:rPr>
          <w:rFonts w:cs="Arial" w:hint="eastAsia"/>
          <w:kern w:val="1"/>
          <w:sz w:val="28"/>
          <w:szCs w:val="28"/>
        </w:rPr>
        <w:t>20</w:t>
      </w:r>
      <w:r>
        <w:rPr>
          <w:rFonts w:cs="Arial" w:hint="eastAsia"/>
          <w:kern w:val="1"/>
          <w:sz w:val="28"/>
          <w:szCs w:val="28"/>
        </w:rPr>
        <w:t>日历天</w:t>
      </w:r>
    </w:p>
    <w:p w:rsidR="007E56C1" w:rsidRDefault="00E30EAB">
      <w:pPr>
        <w:spacing w:line="400" w:lineRule="exact"/>
        <w:ind w:firstLineChars="200" w:firstLine="560"/>
        <w:rPr>
          <w:rFonts w:cs="Arial"/>
          <w:kern w:val="1"/>
          <w:sz w:val="28"/>
          <w:szCs w:val="28"/>
        </w:rPr>
      </w:pPr>
      <w:r>
        <w:rPr>
          <w:rFonts w:cs="Arial" w:hint="eastAsia"/>
          <w:kern w:val="1"/>
          <w:sz w:val="28"/>
          <w:szCs w:val="28"/>
        </w:rPr>
        <w:t>7</w:t>
      </w:r>
      <w:r>
        <w:rPr>
          <w:rFonts w:cs="Arial" w:hint="eastAsia"/>
          <w:kern w:val="1"/>
          <w:sz w:val="28"/>
          <w:szCs w:val="28"/>
        </w:rPr>
        <w:t>、招标内容：详见招标文件</w:t>
      </w:r>
      <w:r>
        <w:rPr>
          <w:rFonts w:cs="Arial" w:hint="eastAsia"/>
          <w:kern w:val="1"/>
          <w:sz w:val="28"/>
          <w:szCs w:val="28"/>
        </w:rPr>
        <w:t>(</w:t>
      </w:r>
      <w:r>
        <w:rPr>
          <w:rFonts w:cs="Arial" w:hint="eastAsia"/>
          <w:kern w:val="1"/>
          <w:sz w:val="28"/>
          <w:szCs w:val="28"/>
        </w:rPr>
        <w:t>包括工程量清单里所有内容</w:t>
      </w:r>
      <w:r>
        <w:rPr>
          <w:rFonts w:cs="Arial" w:hint="eastAsia"/>
          <w:kern w:val="1"/>
          <w:sz w:val="28"/>
          <w:szCs w:val="28"/>
        </w:rPr>
        <w:t>)</w:t>
      </w:r>
    </w:p>
    <w:p w:rsidR="007E56C1" w:rsidRDefault="00E30EAB">
      <w:pPr>
        <w:spacing w:line="400" w:lineRule="exact"/>
        <w:ind w:firstLineChars="200" w:firstLine="560"/>
        <w:rPr>
          <w:rFonts w:cs="Arial"/>
          <w:kern w:val="1"/>
          <w:sz w:val="28"/>
          <w:szCs w:val="28"/>
        </w:rPr>
      </w:pPr>
      <w:r>
        <w:rPr>
          <w:rFonts w:cs="Arial" w:hint="eastAsia"/>
          <w:kern w:val="1"/>
          <w:sz w:val="28"/>
          <w:szCs w:val="28"/>
        </w:rPr>
        <w:t>8</w:t>
      </w:r>
      <w:r>
        <w:rPr>
          <w:rFonts w:cs="Arial" w:hint="eastAsia"/>
          <w:kern w:val="1"/>
          <w:sz w:val="28"/>
          <w:szCs w:val="28"/>
        </w:rPr>
        <w:t>、标段划分：一个标段</w:t>
      </w:r>
    </w:p>
    <w:p w:rsidR="007E56C1" w:rsidRDefault="00E30EAB">
      <w:pPr>
        <w:spacing w:line="400" w:lineRule="exact"/>
        <w:ind w:firstLineChars="200" w:firstLine="562"/>
        <w:rPr>
          <w:rFonts w:cs="Arial"/>
          <w:b/>
          <w:kern w:val="1"/>
          <w:sz w:val="28"/>
          <w:szCs w:val="28"/>
        </w:rPr>
      </w:pPr>
      <w:r>
        <w:rPr>
          <w:rFonts w:cs="Arial" w:hint="eastAsia"/>
          <w:b/>
          <w:kern w:val="1"/>
          <w:sz w:val="28"/>
          <w:szCs w:val="28"/>
        </w:rPr>
        <w:t>二、供应商的资格要求</w:t>
      </w:r>
    </w:p>
    <w:p w:rsidR="007E56C1" w:rsidRDefault="00E30EAB">
      <w:pPr>
        <w:spacing w:line="400" w:lineRule="exact"/>
        <w:ind w:firstLineChars="200" w:firstLine="560"/>
        <w:rPr>
          <w:rFonts w:asciiTheme="minorEastAsia" w:hAnsiTheme="minorEastAsia" w:cs="Arial"/>
          <w:kern w:val="1"/>
          <w:sz w:val="28"/>
          <w:szCs w:val="28"/>
        </w:rPr>
      </w:pPr>
      <w:r>
        <w:rPr>
          <w:rFonts w:asciiTheme="minorEastAsia" w:hAnsiTheme="minorEastAsia" w:cs="Arial" w:hint="eastAsia"/>
          <w:kern w:val="1"/>
          <w:sz w:val="28"/>
          <w:szCs w:val="28"/>
        </w:rPr>
        <w:t>1、供应商应具备《中华人民共和国政府采购法》第二十二条规定的条件；</w:t>
      </w:r>
    </w:p>
    <w:p w:rsidR="007E56C1" w:rsidRDefault="00E30EAB">
      <w:pPr>
        <w:spacing w:line="400" w:lineRule="exact"/>
        <w:ind w:firstLineChars="200" w:firstLine="560"/>
        <w:rPr>
          <w:rFonts w:asciiTheme="minorEastAsia" w:hAnsiTheme="minorEastAsia" w:cs="Arial"/>
          <w:kern w:val="1"/>
          <w:sz w:val="28"/>
          <w:szCs w:val="28"/>
        </w:rPr>
      </w:pPr>
      <w:r>
        <w:rPr>
          <w:rFonts w:asciiTheme="minorEastAsia" w:hAnsiTheme="minorEastAsia" w:cs="Arial" w:hint="eastAsia"/>
          <w:kern w:val="1"/>
          <w:sz w:val="28"/>
          <w:szCs w:val="28"/>
        </w:rPr>
        <w:t>2、本次招标要求供应商的营业执照须具有园林绿化的经营范围，被委托人必须为拟派本项目的项目负责人，项目负责人须取得园林绿化中级及以上职称证书。</w:t>
      </w:r>
    </w:p>
    <w:p w:rsidR="007E56C1" w:rsidRDefault="00E30EAB">
      <w:pPr>
        <w:spacing w:line="400" w:lineRule="exact"/>
        <w:ind w:firstLineChars="200" w:firstLine="560"/>
        <w:rPr>
          <w:rFonts w:asciiTheme="minorEastAsia" w:hAnsiTheme="minorEastAsia" w:cs="Arial"/>
          <w:kern w:val="1"/>
          <w:sz w:val="28"/>
          <w:szCs w:val="28"/>
        </w:rPr>
      </w:pPr>
      <w:r>
        <w:rPr>
          <w:rFonts w:asciiTheme="minorEastAsia" w:hAnsiTheme="minorEastAsia" w:cs="Arial" w:hint="eastAsia"/>
          <w:kern w:val="1"/>
          <w:sz w:val="28"/>
          <w:szCs w:val="28"/>
        </w:rPr>
        <w:t>3、供应商必须取得供应</w:t>
      </w:r>
      <w:proofErr w:type="gramStart"/>
      <w:r>
        <w:rPr>
          <w:rFonts w:asciiTheme="minorEastAsia" w:hAnsiTheme="minorEastAsia" w:cs="Arial" w:hint="eastAsia"/>
          <w:kern w:val="1"/>
          <w:sz w:val="28"/>
          <w:szCs w:val="28"/>
        </w:rPr>
        <w:t>商注册</w:t>
      </w:r>
      <w:proofErr w:type="gramEnd"/>
      <w:r>
        <w:rPr>
          <w:rFonts w:asciiTheme="minorEastAsia" w:hAnsiTheme="minorEastAsia" w:cs="Arial" w:hint="eastAsia"/>
          <w:kern w:val="1"/>
          <w:sz w:val="28"/>
          <w:szCs w:val="28"/>
        </w:rPr>
        <w:t xml:space="preserve">地检察机关或阿拉善盟检察机关出具的投标单位、投标单位法定代表人、被委托人的近10年（公司成立不足10年的按实际成立年限提供）的《检察机关行贿档案查询结果告知函》原件（需在有效期内）。对于检察院已开通“行贿犯罪网上查询平台”的省份，供应商提供经检察院网站下载打印的“查询结果告知函”视为原件； </w:t>
      </w:r>
    </w:p>
    <w:p w:rsidR="007E56C1" w:rsidRDefault="00E30EAB">
      <w:pPr>
        <w:spacing w:line="400" w:lineRule="exact"/>
        <w:ind w:firstLineChars="200" w:firstLine="560"/>
        <w:rPr>
          <w:rFonts w:asciiTheme="minorEastAsia" w:hAnsiTheme="minorEastAsia" w:cs="Arial"/>
          <w:kern w:val="1"/>
          <w:sz w:val="28"/>
          <w:szCs w:val="28"/>
        </w:rPr>
      </w:pPr>
      <w:r>
        <w:rPr>
          <w:rFonts w:asciiTheme="minorEastAsia" w:hAnsiTheme="minorEastAsia" w:cs="Arial" w:hint="eastAsia"/>
          <w:kern w:val="1"/>
          <w:sz w:val="28"/>
          <w:szCs w:val="28"/>
        </w:rPr>
        <w:t>4、本次采购不接受联合体投标，中标（成交）人不得转包和分包。</w:t>
      </w:r>
    </w:p>
    <w:p w:rsidR="007E56C1" w:rsidRDefault="00E30EAB">
      <w:pPr>
        <w:spacing w:line="400" w:lineRule="exact"/>
        <w:ind w:firstLineChars="200" w:firstLine="562"/>
        <w:rPr>
          <w:rFonts w:cs="Arial"/>
          <w:b/>
          <w:kern w:val="1"/>
          <w:sz w:val="28"/>
          <w:szCs w:val="28"/>
        </w:rPr>
      </w:pPr>
      <w:r>
        <w:rPr>
          <w:rFonts w:cs="Arial" w:hint="eastAsia"/>
          <w:b/>
          <w:kern w:val="1"/>
          <w:sz w:val="28"/>
          <w:szCs w:val="28"/>
        </w:rPr>
        <w:t>三、获取采购文件的时间、地点、方式</w:t>
      </w:r>
    </w:p>
    <w:p w:rsidR="007E56C1" w:rsidRDefault="00E30EAB" w:rsidP="00D038AE">
      <w:pPr>
        <w:spacing w:line="400" w:lineRule="exact"/>
        <w:ind w:firstLineChars="200" w:firstLine="560"/>
        <w:rPr>
          <w:rFonts w:cs="Arial"/>
          <w:kern w:val="1"/>
          <w:sz w:val="28"/>
          <w:szCs w:val="28"/>
        </w:rPr>
      </w:pPr>
      <w:r>
        <w:rPr>
          <w:rFonts w:cs="Arial" w:hint="eastAsia"/>
          <w:kern w:val="1"/>
          <w:sz w:val="28"/>
          <w:szCs w:val="28"/>
        </w:rPr>
        <w:t>符合上述条件的供应商可在</w:t>
      </w:r>
      <w:r>
        <w:rPr>
          <w:rFonts w:cs="Arial" w:hint="eastAsia"/>
          <w:kern w:val="1"/>
          <w:sz w:val="28"/>
          <w:szCs w:val="28"/>
        </w:rPr>
        <w:t>2017</w:t>
      </w:r>
      <w:r>
        <w:rPr>
          <w:rFonts w:cs="Arial" w:hint="eastAsia"/>
          <w:kern w:val="1"/>
          <w:sz w:val="28"/>
          <w:szCs w:val="28"/>
        </w:rPr>
        <w:t>年</w:t>
      </w:r>
      <w:r>
        <w:rPr>
          <w:rFonts w:cs="Arial" w:hint="eastAsia"/>
          <w:kern w:val="1"/>
          <w:sz w:val="28"/>
          <w:szCs w:val="28"/>
        </w:rPr>
        <w:t>9</w:t>
      </w:r>
      <w:r>
        <w:rPr>
          <w:rFonts w:cs="Arial" w:hint="eastAsia"/>
          <w:kern w:val="1"/>
          <w:sz w:val="28"/>
          <w:szCs w:val="28"/>
        </w:rPr>
        <w:t>月</w:t>
      </w:r>
      <w:r>
        <w:rPr>
          <w:rFonts w:cs="Arial" w:hint="eastAsia"/>
          <w:kern w:val="1"/>
          <w:sz w:val="28"/>
          <w:szCs w:val="28"/>
        </w:rPr>
        <w:t>1</w:t>
      </w:r>
      <w:r w:rsidR="00820D38">
        <w:rPr>
          <w:rFonts w:cs="Arial" w:hint="eastAsia"/>
          <w:kern w:val="1"/>
          <w:sz w:val="28"/>
          <w:szCs w:val="28"/>
        </w:rPr>
        <w:t>3</w:t>
      </w:r>
      <w:r>
        <w:rPr>
          <w:rFonts w:cs="Arial" w:hint="eastAsia"/>
          <w:kern w:val="1"/>
          <w:sz w:val="28"/>
          <w:szCs w:val="28"/>
        </w:rPr>
        <w:t>日至</w:t>
      </w:r>
      <w:r>
        <w:rPr>
          <w:rFonts w:cs="Arial" w:hint="eastAsia"/>
          <w:kern w:val="1"/>
          <w:sz w:val="28"/>
          <w:szCs w:val="28"/>
        </w:rPr>
        <w:t>2017</w:t>
      </w:r>
      <w:r>
        <w:rPr>
          <w:rFonts w:cs="Arial" w:hint="eastAsia"/>
          <w:kern w:val="1"/>
          <w:sz w:val="28"/>
          <w:szCs w:val="28"/>
        </w:rPr>
        <w:t>年</w:t>
      </w:r>
      <w:r>
        <w:rPr>
          <w:rFonts w:cs="Arial" w:hint="eastAsia"/>
          <w:kern w:val="1"/>
          <w:sz w:val="28"/>
          <w:szCs w:val="28"/>
        </w:rPr>
        <w:t>9</w:t>
      </w:r>
      <w:r>
        <w:rPr>
          <w:rFonts w:cs="Arial" w:hint="eastAsia"/>
          <w:kern w:val="1"/>
          <w:sz w:val="28"/>
          <w:szCs w:val="28"/>
        </w:rPr>
        <w:t>月</w:t>
      </w:r>
      <w:r>
        <w:rPr>
          <w:rFonts w:cs="Arial" w:hint="eastAsia"/>
          <w:kern w:val="1"/>
          <w:sz w:val="28"/>
          <w:szCs w:val="28"/>
        </w:rPr>
        <w:t>1</w:t>
      </w:r>
      <w:r w:rsidR="00820D38">
        <w:rPr>
          <w:rFonts w:cs="Arial" w:hint="eastAsia"/>
          <w:kern w:val="1"/>
          <w:sz w:val="28"/>
          <w:szCs w:val="28"/>
        </w:rPr>
        <w:t>5</w:t>
      </w:r>
      <w:r>
        <w:rPr>
          <w:rFonts w:cs="Arial" w:hint="eastAsia"/>
          <w:kern w:val="1"/>
          <w:sz w:val="28"/>
          <w:szCs w:val="28"/>
        </w:rPr>
        <w:t>日，每个工作日上午</w:t>
      </w:r>
      <w:r>
        <w:rPr>
          <w:rFonts w:cs="Arial" w:hint="eastAsia"/>
          <w:kern w:val="1"/>
          <w:sz w:val="28"/>
          <w:szCs w:val="28"/>
        </w:rPr>
        <w:t>8</w:t>
      </w:r>
      <w:r>
        <w:rPr>
          <w:rFonts w:cs="Arial" w:hint="eastAsia"/>
          <w:kern w:val="1"/>
          <w:sz w:val="28"/>
          <w:szCs w:val="28"/>
        </w:rPr>
        <w:t>：</w:t>
      </w:r>
      <w:r>
        <w:rPr>
          <w:rFonts w:cs="Arial" w:hint="eastAsia"/>
          <w:kern w:val="1"/>
          <w:sz w:val="28"/>
          <w:szCs w:val="28"/>
        </w:rPr>
        <w:t>30</w:t>
      </w:r>
      <w:r>
        <w:rPr>
          <w:rFonts w:cs="Arial" w:hint="eastAsia"/>
          <w:kern w:val="1"/>
          <w:sz w:val="28"/>
          <w:szCs w:val="28"/>
        </w:rPr>
        <w:t>—</w:t>
      </w:r>
      <w:r>
        <w:rPr>
          <w:rFonts w:cs="Arial" w:hint="eastAsia"/>
          <w:kern w:val="1"/>
          <w:sz w:val="28"/>
          <w:szCs w:val="28"/>
        </w:rPr>
        <w:t>12</w:t>
      </w:r>
      <w:r>
        <w:rPr>
          <w:rFonts w:cs="Arial" w:hint="eastAsia"/>
          <w:kern w:val="1"/>
          <w:sz w:val="28"/>
          <w:szCs w:val="28"/>
        </w:rPr>
        <w:t>：</w:t>
      </w:r>
      <w:r>
        <w:rPr>
          <w:rFonts w:cs="Arial" w:hint="eastAsia"/>
          <w:kern w:val="1"/>
          <w:sz w:val="28"/>
          <w:szCs w:val="28"/>
        </w:rPr>
        <w:t>00</w:t>
      </w:r>
      <w:r>
        <w:rPr>
          <w:rFonts w:cs="Arial" w:hint="eastAsia"/>
          <w:kern w:val="1"/>
          <w:sz w:val="28"/>
          <w:szCs w:val="28"/>
        </w:rPr>
        <w:t>时，下午</w:t>
      </w:r>
      <w:r>
        <w:rPr>
          <w:rFonts w:cs="Arial" w:hint="eastAsia"/>
          <w:kern w:val="1"/>
          <w:sz w:val="28"/>
          <w:szCs w:val="28"/>
        </w:rPr>
        <w:t>15</w:t>
      </w:r>
      <w:r>
        <w:rPr>
          <w:rFonts w:cs="Arial" w:hint="eastAsia"/>
          <w:kern w:val="1"/>
          <w:sz w:val="28"/>
          <w:szCs w:val="28"/>
        </w:rPr>
        <w:t>：</w:t>
      </w:r>
      <w:r>
        <w:rPr>
          <w:rFonts w:cs="Arial" w:hint="eastAsia"/>
          <w:kern w:val="1"/>
          <w:sz w:val="28"/>
          <w:szCs w:val="28"/>
        </w:rPr>
        <w:t>00</w:t>
      </w:r>
      <w:r>
        <w:rPr>
          <w:rFonts w:cs="Arial" w:hint="eastAsia"/>
          <w:kern w:val="1"/>
          <w:sz w:val="28"/>
          <w:szCs w:val="28"/>
        </w:rPr>
        <w:t>—</w:t>
      </w:r>
      <w:r>
        <w:rPr>
          <w:rFonts w:cs="Arial" w:hint="eastAsia"/>
          <w:kern w:val="1"/>
          <w:sz w:val="28"/>
          <w:szCs w:val="28"/>
        </w:rPr>
        <w:t>18</w:t>
      </w:r>
      <w:r>
        <w:rPr>
          <w:rFonts w:cs="Arial" w:hint="eastAsia"/>
          <w:kern w:val="1"/>
          <w:sz w:val="28"/>
          <w:szCs w:val="28"/>
        </w:rPr>
        <w:t>：</w:t>
      </w:r>
      <w:r>
        <w:rPr>
          <w:rFonts w:cs="Arial" w:hint="eastAsia"/>
          <w:kern w:val="1"/>
          <w:sz w:val="28"/>
          <w:szCs w:val="28"/>
        </w:rPr>
        <w:t>00</w:t>
      </w:r>
      <w:r>
        <w:rPr>
          <w:rFonts w:cs="Arial" w:hint="eastAsia"/>
          <w:kern w:val="1"/>
          <w:sz w:val="28"/>
          <w:szCs w:val="28"/>
        </w:rPr>
        <w:t>时（节假日休息）到额济纳旗为民服务中心</w:t>
      </w:r>
      <w:r>
        <w:rPr>
          <w:rFonts w:cs="Arial"/>
          <w:kern w:val="1"/>
          <w:sz w:val="28"/>
          <w:szCs w:val="28"/>
        </w:rPr>
        <w:t>3</w:t>
      </w:r>
      <w:r>
        <w:rPr>
          <w:rFonts w:cs="Arial" w:hint="eastAsia"/>
          <w:kern w:val="1"/>
          <w:sz w:val="28"/>
          <w:szCs w:val="28"/>
        </w:rPr>
        <w:t>33</w:t>
      </w:r>
      <w:r>
        <w:rPr>
          <w:rFonts w:cs="Arial" w:hint="eastAsia"/>
          <w:kern w:val="1"/>
          <w:sz w:val="28"/>
          <w:szCs w:val="28"/>
        </w:rPr>
        <w:t>室，陕西鼎正项目管理有限公司递交报名材料，报名成功后获取采购文件，逾期不予受理。</w:t>
      </w:r>
    </w:p>
    <w:p w:rsidR="00A953F0" w:rsidRDefault="00A953F0">
      <w:pPr>
        <w:spacing w:line="400" w:lineRule="exact"/>
        <w:ind w:firstLineChars="200" w:firstLine="560"/>
        <w:rPr>
          <w:rFonts w:cs="Arial"/>
          <w:kern w:val="1"/>
          <w:sz w:val="28"/>
          <w:szCs w:val="28"/>
        </w:rPr>
      </w:pPr>
      <w:r>
        <w:rPr>
          <w:rFonts w:asciiTheme="minorEastAsia" w:hAnsiTheme="minorEastAsia" w:cs="Arial" w:hint="eastAsia"/>
          <w:kern w:val="1"/>
          <w:sz w:val="28"/>
          <w:szCs w:val="28"/>
        </w:rPr>
        <w:lastRenderedPageBreak/>
        <w:t>报名时，报名人需提供以下材料</w:t>
      </w:r>
    </w:p>
    <w:p w:rsidR="007E56C1" w:rsidRDefault="00E30EAB">
      <w:pPr>
        <w:spacing w:line="400" w:lineRule="exact"/>
        <w:ind w:firstLineChars="200" w:firstLine="560"/>
        <w:rPr>
          <w:rFonts w:cs="Arial"/>
          <w:kern w:val="1"/>
          <w:sz w:val="28"/>
          <w:szCs w:val="28"/>
        </w:rPr>
      </w:pPr>
      <w:r>
        <w:rPr>
          <w:rFonts w:cs="Arial" w:hint="eastAsia"/>
          <w:kern w:val="1"/>
          <w:sz w:val="28"/>
          <w:szCs w:val="28"/>
        </w:rPr>
        <w:t>1</w:t>
      </w:r>
      <w:r>
        <w:rPr>
          <w:rFonts w:cs="Arial" w:hint="eastAsia"/>
          <w:kern w:val="1"/>
          <w:sz w:val="28"/>
          <w:szCs w:val="28"/>
        </w:rPr>
        <w:t>、</w:t>
      </w:r>
      <w:r w:rsidR="00FB271B">
        <w:rPr>
          <w:rFonts w:cs="Arial" w:hint="eastAsia"/>
          <w:kern w:val="1"/>
          <w:sz w:val="28"/>
          <w:szCs w:val="28"/>
        </w:rPr>
        <w:t>由被委托人报名的需提供法定代表人授权委托书原件及被委托人身份证原件，后附法人身份证复印件</w:t>
      </w:r>
      <w:r>
        <w:rPr>
          <w:rFonts w:cs="Arial" w:hint="eastAsia"/>
          <w:kern w:val="1"/>
          <w:sz w:val="28"/>
          <w:szCs w:val="28"/>
        </w:rPr>
        <w:t>、基本</w:t>
      </w:r>
      <w:proofErr w:type="gramStart"/>
      <w:r>
        <w:rPr>
          <w:rFonts w:cs="Arial" w:hint="eastAsia"/>
          <w:kern w:val="1"/>
          <w:sz w:val="28"/>
          <w:szCs w:val="28"/>
        </w:rPr>
        <w:t>帐户</w:t>
      </w:r>
      <w:proofErr w:type="gramEnd"/>
      <w:r>
        <w:rPr>
          <w:rFonts w:cs="Arial" w:hint="eastAsia"/>
          <w:kern w:val="1"/>
          <w:sz w:val="28"/>
          <w:szCs w:val="28"/>
        </w:rPr>
        <w:t>银行开户许可证、营业执照、项目负责人职称证书、《检察机关行贿档案查询结果告知函》；</w:t>
      </w:r>
    </w:p>
    <w:p w:rsidR="007E56C1" w:rsidRDefault="00E30EAB">
      <w:pPr>
        <w:spacing w:line="400" w:lineRule="exact"/>
        <w:ind w:firstLineChars="200" w:firstLine="560"/>
        <w:rPr>
          <w:rFonts w:cs="Arial"/>
          <w:kern w:val="1"/>
          <w:sz w:val="28"/>
          <w:szCs w:val="28"/>
        </w:rPr>
      </w:pPr>
      <w:r>
        <w:rPr>
          <w:rFonts w:cs="Arial" w:hint="eastAsia"/>
          <w:kern w:val="1"/>
          <w:sz w:val="28"/>
          <w:szCs w:val="28"/>
        </w:rPr>
        <w:t>2</w:t>
      </w:r>
      <w:r>
        <w:rPr>
          <w:rFonts w:cs="Arial" w:hint="eastAsia"/>
          <w:kern w:val="1"/>
          <w:sz w:val="28"/>
          <w:szCs w:val="28"/>
        </w:rPr>
        <w:t>、企业</w:t>
      </w:r>
      <w:r>
        <w:rPr>
          <w:rFonts w:cs="Arial" w:hint="eastAsia"/>
          <w:kern w:val="1"/>
          <w:sz w:val="28"/>
          <w:szCs w:val="28"/>
        </w:rPr>
        <w:t>2014-2016</w:t>
      </w:r>
      <w:r>
        <w:rPr>
          <w:rFonts w:cs="Arial" w:hint="eastAsia"/>
          <w:kern w:val="1"/>
          <w:sz w:val="28"/>
          <w:szCs w:val="28"/>
        </w:rPr>
        <w:t>年的经过审计的审计报告（企业成立时间不足的按实际成立年限提供，可提供加盖单位公章的复印件）；</w:t>
      </w:r>
    </w:p>
    <w:p w:rsidR="007E56C1" w:rsidRDefault="00E30EAB">
      <w:pPr>
        <w:spacing w:line="400" w:lineRule="exact"/>
        <w:ind w:firstLineChars="200" w:firstLine="560"/>
        <w:rPr>
          <w:rFonts w:cs="Arial"/>
          <w:kern w:val="1"/>
          <w:sz w:val="28"/>
          <w:szCs w:val="28"/>
        </w:rPr>
      </w:pPr>
      <w:r>
        <w:rPr>
          <w:rFonts w:cs="Arial" w:hint="eastAsia"/>
          <w:kern w:val="1"/>
          <w:sz w:val="28"/>
          <w:szCs w:val="28"/>
        </w:rPr>
        <w:t>3</w:t>
      </w:r>
      <w:r>
        <w:rPr>
          <w:rFonts w:cs="Arial" w:hint="eastAsia"/>
          <w:kern w:val="1"/>
          <w:sz w:val="28"/>
          <w:szCs w:val="28"/>
        </w:rPr>
        <w:t>、</w:t>
      </w:r>
      <w:r>
        <w:rPr>
          <w:rFonts w:cs="Arial" w:hint="eastAsia"/>
          <w:kern w:val="1"/>
          <w:sz w:val="28"/>
          <w:szCs w:val="28"/>
        </w:rPr>
        <w:t>2016</w:t>
      </w:r>
      <w:r>
        <w:rPr>
          <w:rFonts w:cs="Arial" w:hint="eastAsia"/>
          <w:kern w:val="1"/>
          <w:sz w:val="28"/>
          <w:szCs w:val="28"/>
        </w:rPr>
        <w:t>年至今</w:t>
      </w:r>
      <w:bookmarkStart w:id="0" w:name="_GoBack"/>
      <w:bookmarkEnd w:id="0"/>
      <w:r>
        <w:rPr>
          <w:rFonts w:cs="Arial" w:hint="eastAsia"/>
          <w:kern w:val="1"/>
          <w:sz w:val="28"/>
          <w:szCs w:val="28"/>
        </w:rPr>
        <w:t>6</w:t>
      </w:r>
      <w:r>
        <w:rPr>
          <w:rFonts w:cs="Arial" w:hint="eastAsia"/>
          <w:kern w:val="1"/>
          <w:sz w:val="28"/>
          <w:szCs w:val="28"/>
        </w:rPr>
        <w:t>个月的纳税证明和</w:t>
      </w:r>
      <w:r>
        <w:rPr>
          <w:rFonts w:cs="Arial" w:hint="eastAsia"/>
          <w:kern w:val="1"/>
          <w:sz w:val="28"/>
          <w:szCs w:val="28"/>
        </w:rPr>
        <w:t>3</w:t>
      </w:r>
      <w:r>
        <w:rPr>
          <w:rFonts w:cs="Arial" w:hint="eastAsia"/>
          <w:kern w:val="1"/>
          <w:sz w:val="28"/>
          <w:szCs w:val="28"/>
        </w:rPr>
        <w:t>个月为企业员工缴纳养老保险的凭证（可提供加盖单位公章的复印件）；</w:t>
      </w:r>
    </w:p>
    <w:p w:rsidR="00FA176B" w:rsidRPr="00FA176B" w:rsidRDefault="00FA176B" w:rsidP="00FA176B">
      <w:pPr>
        <w:spacing w:line="400" w:lineRule="exact"/>
        <w:ind w:firstLineChars="200" w:firstLine="560"/>
        <w:rPr>
          <w:rFonts w:cs="Arial"/>
          <w:sz w:val="28"/>
          <w:szCs w:val="28"/>
        </w:rPr>
      </w:pPr>
      <w:r>
        <w:rPr>
          <w:rFonts w:cs="Arial"/>
          <w:sz w:val="28"/>
          <w:szCs w:val="28"/>
        </w:rPr>
        <w:t>4</w:t>
      </w:r>
      <w:r>
        <w:rPr>
          <w:rFonts w:cs="Arial" w:hint="eastAsia"/>
          <w:sz w:val="28"/>
          <w:szCs w:val="28"/>
        </w:rPr>
        <w:t>、投标企业必</w:t>
      </w:r>
      <w:r w:rsidR="000B1168">
        <w:rPr>
          <w:rFonts w:cs="Arial" w:hint="eastAsia"/>
          <w:sz w:val="28"/>
          <w:szCs w:val="28"/>
        </w:rPr>
        <w:t>须</w:t>
      </w:r>
      <w:r>
        <w:rPr>
          <w:rFonts w:cs="Arial" w:hint="eastAsia"/>
          <w:sz w:val="28"/>
          <w:szCs w:val="28"/>
        </w:rPr>
        <w:t>到现场实地踏勘，并取得经采购人盖章的现场踏勘证明方可报名。</w:t>
      </w:r>
    </w:p>
    <w:p w:rsidR="007E56C1" w:rsidRPr="009F25E2" w:rsidRDefault="00E30EAB">
      <w:pPr>
        <w:spacing w:line="400" w:lineRule="exact"/>
        <w:ind w:firstLineChars="200" w:firstLine="560"/>
        <w:rPr>
          <w:rFonts w:ascii="宋体" w:eastAsia="宋体" w:hAnsi="宋体" w:cs="宋体"/>
          <w:color w:val="000000" w:themeColor="text1"/>
          <w:sz w:val="28"/>
          <w:szCs w:val="28"/>
          <w:shd w:val="clear" w:color="auto" w:fill="FFFFFF"/>
        </w:rPr>
      </w:pPr>
      <w:r w:rsidRPr="009F25E2">
        <w:rPr>
          <w:rFonts w:ascii="宋体" w:eastAsia="宋体" w:hAnsi="宋体" w:cs="宋体" w:hint="eastAsia"/>
          <w:color w:val="000000" w:themeColor="text1"/>
          <w:sz w:val="28"/>
          <w:szCs w:val="28"/>
          <w:shd w:val="clear" w:color="auto" w:fill="FFFFFF"/>
        </w:rPr>
        <w:t>注：报名时需提供以上所有材料的</w:t>
      </w:r>
      <w:r w:rsidR="00937759" w:rsidRPr="009F25E2">
        <w:rPr>
          <w:rFonts w:ascii="宋体" w:eastAsia="宋体" w:hAnsi="宋体" w:cs="宋体" w:hint="eastAsia"/>
          <w:color w:val="000000" w:themeColor="text1"/>
          <w:sz w:val="28"/>
          <w:szCs w:val="28"/>
          <w:shd w:val="clear" w:color="auto" w:fill="FFFFFF"/>
        </w:rPr>
        <w:t>原件及加盖单位公章的复印件</w:t>
      </w:r>
      <w:r w:rsidRPr="009F25E2">
        <w:rPr>
          <w:rFonts w:ascii="宋体" w:eastAsia="宋体" w:hAnsi="宋体" w:cs="宋体" w:hint="eastAsia"/>
          <w:color w:val="000000" w:themeColor="text1"/>
          <w:sz w:val="28"/>
          <w:szCs w:val="28"/>
          <w:shd w:val="clear" w:color="auto" w:fill="FFFFFF"/>
        </w:rPr>
        <w:t>一套供报名使用。投标时必须携带所有材料原件，供专家评审评标时审验，否则</w:t>
      </w:r>
      <w:proofErr w:type="gramStart"/>
      <w:r w:rsidRPr="009F25E2">
        <w:rPr>
          <w:rFonts w:ascii="宋体" w:eastAsia="宋体" w:hAnsi="宋体" w:cs="宋体" w:hint="eastAsia"/>
          <w:color w:val="000000" w:themeColor="text1"/>
          <w:sz w:val="28"/>
          <w:szCs w:val="28"/>
          <w:shd w:val="clear" w:color="auto" w:fill="FFFFFF"/>
        </w:rPr>
        <w:t>按废标论处</w:t>
      </w:r>
      <w:proofErr w:type="gramEnd"/>
      <w:r w:rsidRPr="009F25E2">
        <w:rPr>
          <w:rFonts w:ascii="宋体" w:eastAsia="宋体" w:hAnsi="宋体" w:cs="宋体" w:hint="eastAsia"/>
          <w:color w:val="000000" w:themeColor="text1"/>
          <w:sz w:val="28"/>
          <w:szCs w:val="28"/>
          <w:shd w:val="clear" w:color="auto" w:fill="FFFFFF"/>
        </w:rPr>
        <w:t>。</w:t>
      </w:r>
    </w:p>
    <w:p w:rsidR="007E56C1" w:rsidRDefault="00E30EAB">
      <w:pPr>
        <w:spacing w:line="400" w:lineRule="exact"/>
        <w:ind w:firstLineChars="200" w:firstLine="562"/>
        <w:rPr>
          <w:rFonts w:cs="Arial"/>
          <w:b/>
          <w:kern w:val="1"/>
          <w:sz w:val="28"/>
          <w:szCs w:val="28"/>
        </w:rPr>
      </w:pPr>
      <w:r>
        <w:rPr>
          <w:rFonts w:cs="Arial" w:hint="eastAsia"/>
          <w:b/>
          <w:kern w:val="1"/>
          <w:sz w:val="28"/>
          <w:szCs w:val="28"/>
        </w:rPr>
        <w:t>四、交纳投标保证金方式、时间</w:t>
      </w:r>
    </w:p>
    <w:p w:rsidR="007E56C1" w:rsidRDefault="00E30EAB">
      <w:pPr>
        <w:spacing w:line="400" w:lineRule="exact"/>
        <w:rPr>
          <w:rFonts w:cs="Arial"/>
          <w:kern w:val="1"/>
          <w:sz w:val="28"/>
          <w:szCs w:val="28"/>
        </w:rPr>
      </w:pPr>
      <w:r>
        <w:rPr>
          <w:rFonts w:cs="Arial" w:hint="eastAsia"/>
          <w:kern w:val="1"/>
          <w:sz w:val="28"/>
          <w:szCs w:val="28"/>
        </w:rPr>
        <w:t xml:space="preserve">    1</w:t>
      </w:r>
      <w:r>
        <w:rPr>
          <w:rFonts w:cs="Arial" w:hint="eastAsia"/>
          <w:kern w:val="1"/>
          <w:sz w:val="28"/>
          <w:szCs w:val="28"/>
        </w:rPr>
        <w:t>、采购文件售价为人民币伍佰元整（</w:t>
      </w:r>
      <w:r>
        <w:rPr>
          <w:rFonts w:cs="Arial" w:hint="eastAsia"/>
          <w:kern w:val="1"/>
          <w:sz w:val="28"/>
          <w:szCs w:val="28"/>
        </w:rPr>
        <w:t>¥500.00</w:t>
      </w:r>
      <w:r>
        <w:rPr>
          <w:rFonts w:cs="Arial" w:hint="eastAsia"/>
          <w:kern w:val="1"/>
          <w:sz w:val="28"/>
          <w:szCs w:val="28"/>
        </w:rPr>
        <w:t>），现场缴纳，售后不退；</w:t>
      </w:r>
    </w:p>
    <w:p w:rsidR="007E56C1" w:rsidRDefault="00E30EAB">
      <w:pPr>
        <w:spacing w:line="400" w:lineRule="exact"/>
        <w:rPr>
          <w:rFonts w:cs="Arial"/>
          <w:kern w:val="1"/>
          <w:sz w:val="28"/>
          <w:szCs w:val="28"/>
        </w:rPr>
      </w:pPr>
      <w:r>
        <w:rPr>
          <w:rFonts w:cs="Arial" w:hint="eastAsia"/>
          <w:kern w:val="1"/>
          <w:sz w:val="28"/>
          <w:szCs w:val="28"/>
        </w:rPr>
        <w:t xml:space="preserve">    2</w:t>
      </w:r>
      <w:r>
        <w:rPr>
          <w:rFonts w:cs="Arial" w:hint="eastAsia"/>
          <w:kern w:val="1"/>
          <w:sz w:val="28"/>
          <w:szCs w:val="28"/>
        </w:rPr>
        <w:t>、投标保证金为人民币壹万元整（</w:t>
      </w:r>
      <w:r>
        <w:rPr>
          <w:rFonts w:cs="Arial" w:hint="eastAsia"/>
          <w:kern w:val="1"/>
          <w:sz w:val="28"/>
          <w:szCs w:val="28"/>
        </w:rPr>
        <w:t>¥10000.00</w:t>
      </w:r>
      <w:r>
        <w:rPr>
          <w:rFonts w:cs="Arial" w:hint="eastAsia"/>
          <w:kern w:val="1"/>
          <w:sz w:val="28"/>
          <w:szCs w:val="28"/>
        </w:rPr>
        <w:t>），</w:t>
      </w:r>
      <w:r>
        <w:rPr>
          <w:rFonts w:cs="Arial"/>
          <w:kern w:val="1"/>
          <w:sz w:val="28"/>
          <w:szCs w:val="28"/>
        </w:rPr>
        <w:t>缴纳方式必需从供应商的基本</w:t>
      </w:r>
      <w:proofErr w:type="gramStart"/>
      <w:r>
        <w:rPr>
          <w:rFonts w:cs="Arial"/>
          <w:kern w:val="1"/>
          <w:sz w:val="28"/>
          <w:szCs w:val="28"/>
        </w:rPr>
        <w:t>帐户</w:t>
      </w:r>
      <w:proofErr w:type="gramEnd"/>
      <w:r>
        <w:rPr>
          <w:rFonts w:cs="Arial"/>
          <w:kern w:val="1"/>
          <w:sz w:val="28"/>
          <w:szCs w:val="28"/>
        </w:rPr>
        <w:t>中划转到采购人指定账户中；保证金存入后，需将银行转款凭证在开标前送至</w:t>
      </w:r>
      <w:proofErr w:type="gramStart"/>
      <w:r>
        <w:rPr>
          <w:rFonts w:cs="Arial"/>
          <w:kern w:val="1"/>
          <w:sz w:val="28"/>
          <w:szCs w:val="28"/>
        </w:rPr>
        <w:t>陕西鼎正项目管理</w:t>
      </w:r>
      <w:proofErr w:type="gramEnd"/>
      <w:r>
        <w:rPr>
          <w:rFonts w:cs="Arial"/>
          <w:kern w:val="1"/>
          <w:sz w:val="28"/>
          <w:szCs w:val="28"/>
        </w:rPr>
        <w:t>有限公司进行备案，如没有进行备案，则报名将被视为无效；采购人不接受以个人名义存入的保证金</w:t>
      </w:r>
      <w:r>
        <w:rPr>
          <w:rFonts w:ascii="仿宋_GB2312" w:eastAsia="仿宋_GB2312" w:hAnsi="宋体" w:cs="仿宋_GB2312"/>
          <w:sz w:val="28"/>
          <w:szCs w:val="28"/>
        </w:rPr>
        <w:t>；</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账户名称：额济</w:t>
      </w:r>
      <w:proofErr w:type="gramStart"/>
      <w:r>
        <w:rPr>
          <w:rFonts w:cs="Arial" w:hint="eastAsia"/>
          <w:kern w:val="1"/>
          <w:sz w:val="28"/>
          <w:szCs w:val="28"/>
        </w:rPr>
        <w:t>纳旗苏泊</w:t>
      </w:r>
      <w:proofErr w:type="gramEnd"/>
      <w:r>
        <w:rPr>
          <w:rFonts w:cs="Arial" w:hint="eastAsia"/>
          <w:kern w:val="1"/>
          <w:sz w:val="28"/>
          <w:szCs w:val="28"/>
        </w:rPr>
        <w:t>淖尔苏木人民政府</w:t>
      </w:r>
      <w:r>
        <w:rPr>
          <w:rFonts w:cs="Arial" w:hint="eastAsia"/>
          <w:kern w:val="1"/>
          <w:sz w:val="28"/>
          <w:szCs w:val="28"/>
        </w:rPr>
        <w:t xml:space="preserve"> </w:t>
      </w:r>
    </w:p>
    <w:p w:rsidR="00937759" w:rsidRDefault="00E30EAB" w:rsidP="00937759">
      <w:pPr>
        <w:spacing w:line="400" w:lineRule="exact"/>
        <w:ind w:firstLineChars="200" w:firstLine="560"/>
        <w:rPr>
          <w:rFonts w:cs="Arial"/>
          <w:kern w:val="1"/>
          <w:sz w:val="28"/>
          <w:szCs w:val="28"/>
        </w:rPr>
      </w:pPr>
      <w:r>
        <w:rPr>
          <w:rFonts w:cs="Arial" w:hint="eastAsia"/>
          <w:kern w:val="1"/>
          <w:sz w:val="28"/>
          <w:szCs w:val="28"/>
        </w:rPr>
        <w:t>账号：</w:t>
      </w:r>
      <w:r>
        <w:rPr>
          <w:rFonts w:cs="Arial" w:hint="eastAsia"/>
          <w:kern w:val="1"/>
          <w:sz w:val="28"/>
          <w:szCs w:val="28"/>
        </w:rPr>
        <w:t>9400501220000000001836      </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开户银行：额济纳</w:t>
      </w:r>
      <w:proofErr w:type="gramStart"/>
      <w:r>
        <w:rPr>
          <w:rFonts w:cs="Arial" w:hint="eastAsia"/>
          <w:kern w:val="1"/>
          <w:sz w:val="28"/>
          <w:szCs w:val="28"/>
        </w:rPr>
        <w:t>旗农村</w:t>
      </w:r>
      <w:proofErr w:type="gramEnd"/>
      <w:r>
        <w:rPr>
          <w:rFonts w:cs="Arial" w:hint="eastAsia"/>
          <w:kern w:val="1"/>
          <w:sz w:val="28"/>
          <w:szCs w:val="28"/>
        </w:rPr>
        <w:t>信用合作联社</w:t>
      </w:r>
    </w:p>
    <w:p w:rsidR="007E56C1" w:rsidRPr="001513F8" w:rsidRDefault="00E30EAB" w:rsidP="00937759">
      <w:pPr>
        <w:spacing w:line="400" w:lineRule="exact"/>
        <w:ind w:firstLineChars="200" w:firstLine="560"/>
        <w:rPr>
          <w:rFonts w:cs="Arial"/>
          <w:kern w:val="1"/>
          <w:sz w:val="28"/>
          <w:szCs w:val="28"/>
        </w:rPr>
      </w:pPr>
      <w:r>
        <w:rPr>
          <w:rFonts w:cs="Arial" w:hint="eastAsia"/>
          <w:kern w:val="1"/>
          <w:sz w:val="28"/>
          <w:szCs w:val="28"/>
        </w:rPr>
        <w:t>投标保证金提交截止时间：</w:t>
      </w:r>
      <w:r>
        <w:rPr>
          <w:rFonts w:cs="Arial" w:hint="eastAsia"/>
          <w:kern w:val="1"/>
          <w:sz w:val="28"/>
          <w:szCs w:val="28"/>
        </w:rPr>
        <w:t>2017</w:t>
      </w:r>
      <w:r>
        <w:rPr>
          <w:rFonts w:cs="Arial" w:hint="eastAsia"/>
          <w:kern w:val="1"/>
          <w:sz w:val="28"/>
          <w:szCs w:val="28"/>
        </w:rPr>
        <w:t>年</w:t>
      </w:r>
      <w:r>
        <w:rPr>
          <w:rFonts w:cs="Arial" w:hint="eastAsia"/>
          <w:kern w:val="1"/>
          <w:sz w:val="28"/>
          <w:szCs w:val="28"/>
        </w:rPr>
        <w:t>9</w:t>
      </w:r>
      <w:r>
        <w:rPr>
          <w:rFonts w:cs="Arial" w:hint="eastAsia"/>
          <w:kern w:val="1"/>
          <w:sz w:val="28"/>
          <w:szCs w:val="28"/>
        </w:rPr>
        <w:t>月</w:t>
      </w:r>
      <w:r>
        <w:rPr>
          <w:rFonts w:cs="Arial" w:hint="eastAsia"/>
          <w:kern w:val="1"/>
          <w:sz w:val="28"/>
          <w:szCs w:val="28"/>
        </w:rPr>
        <w:t>1</w:t>
      </w:r>
      <w:r w:rsidR="00367B90">
        <w:rPr>
          <w:rFonts w:cs="Arial" w:hint="eastAsia"/>
          <w:kern w:val="1"/>
          <w:sz w:val="28"/>
          <w:szCs w:val="28"/>
        </w:rPr>
        <w:t>8</w:t>
      </w:r>
      <w:r>
        <w:rPr>
          <w:rFonts w:cs="Arial" w:hint="eastAsia"/>
          <w:kern w:val="1"/>
          <w:sz w:val="28"/>
          <w:szCs w:val="28"/>
        </w:rPr>
        <w:t>日</w:t>
      </w:r>
      <w:r>
        <w:rPr>
          <w:rFonts w:cs="Arial" w:hint="eastAsia"/>
          <w:kern w:val="1"/>
          <w:sz w:val="28"/>
          <w:szCs w:val="28"/>
        </w:rPr>
        <w:t>18:00</w:t>
      </w:r>
      <w:r>
        <w:rPr>
          <w:rFonts w:cs="Arial" w:hint="eastAsia"/>
          <w:kern w:val="1"/>
          <w:sz w:val="28"/>
          <w:szCs w:val="28"/>
        </w:rPr>
        <w:t>分</w:t>
      </w:r>
      <w:r w:rsidR="001513F8" w:rsidRPr="00231EFB">
        <w:rPr>
          <w:rFonts w:cs="Arial" w:hint="eastAsia"/>
          <w:kern w:val="1"/>
          <w:sz w:val="28"/>
          <w:szCs w:val="28"/>
        </w:rPr>
        <w:t>（未按规定</w:t>
      </w:r>
      <w:r w:rsidR="002F16D8">
        <w:rPr>
          <w:rFonts w:cs="Arial" w:hint="eastAsia"/>
          <w:kern w:val="1"/>
          <w:sz w:val="28"/>
          <w:szCs w:val="28"/>
        </w:rPr>
        <w:t>时间</w:t>
      </w:r>
      <w:r w:rsidR="001513F8" w:rsidRPr="00231EFB">
        <w:rPr>
          <w:rFonts w:cs="Arial" w:hint="eastAsia"/>
          <w:kern w:val="1"/>
          <w:sz w:val="28"/>
          <w:szCs w:val="28"/>
        </w:rPr>
        <w:t>缴纳保证金视为无效投标）</w:t>
      </w:r>
      <w:r w:rsidR="00937759">
        <w:rPr>
          <w:rFonts w:cs="Arial" w:hint="eastAsia"/>
          <w:kern w:val="1"/>
          <w:sz w:val="28"/>
          <w:szCs w:val="28"/>
        </w:rPr>
        <w:t>。</w:t>
      </w:r>
    </w:p>
    <w:p w:rsidR="007E56C1" w:rsidRDefault="00E30EAB">
      <w:pPr>
        <w:spacing w:line="400" w:lineRule="exact"/>
        <w:ind w:firstLineChars="200" w:firstLine="562"/>
        <w:rPr>
          <w:rFonts w:cs="Arial"/>
          <w:b/>
          <w:kern w:val="1"/>
          <w:sz w:val="28"/>
          <w:szCs w:val="28"/>
        </w:rPr>
      </w:pPr>
      <w:r>
        <w:rPr>
          <w:rFonts w:cs="Arial" w:hint="eastAsia"/>
          <w:b/>
          <w:kern w:val="1"/>
          <w:sz w:val="28"/>
          <w:szCs w:val="28"/>
        </w:rPr>
        <w:t>五、递交投标（响应）文件截止时间、开标时间及地点</w:t>
      </w:r>
    </w:p>
    <w:p w:rsidR="007E56C1" w:rsidRDefault="002F16D8" w:rsidP="00937759">
      <w:pPr>
        <w:spacing w:line="400" w:lineRule="exact"/>
        <w:ind w:firstLineChars="200" w:firstLine="560"/>
        <w:rPr>
          <w:rFonts w:cs="Arial"/>
          <w:kern w:val="1"/>
          <w:sz w:val="28"/>
          <w:szCs w:val="28"/>
        </w:rPr>
      </w:pPr>
      <w:r>
        <w:rPr>
          <w:rFonts w:cs="Arial" w:hint="eastAsia"/>
          <w:kern w:val="1"/>
          <w:sz w:val="28"/>
          <w:szCs w:val="28"/>
        </w:rPr>
        <w:t>递交投标文件截止及开标时间</w:t>
      </w:r>
      <w:r w:rsidR="00E30EAB">
        <w:rPr>
          <w:rFonts w:cs="Arial" w:hint="eastAsia"/>
          <w:kern w:val="1"/>
          <w:sz w:val="28"/>
          <w:szCs w:val="28"/>
        </w:rPr>
        <w:t>：</w:t>
      </w:r>
      <w:r w:rsidR="00E30EAB" w:rsidRPr="00BE4DB1">
        <w:rPr>
          <w:rFonts w:cs="Arial" w:hint="eastAsia"/>
          <w:kern w:val="1"/>
          <w:sz w:val="28"/>
          <w:szCs w:val="28"/>
        </w:rPr>
        <w:t>2017</w:t>
      </w:r>
      <w:r w:rsidR="00E30EAB" w:rsidRPr="00BE4DB1">
        <w:rPr>
          <w:rFonts w:cs="Arial" w:hint="eastAsia"/>
          <w:kern w:val="1"/>
          <w:sz w:val="28"/>
          <w:szCs w:val="28"/>
        </w:rPr>
        <w:t>年</w:t>
      </w:r>
      <w:r w:rsidR="00E30EAB" w:rsidRPr="00BE4DB1">
        <w:rPr>
          <w:rFonts w:cs="Arial" w:hint="eastAsia"/>
          <w:kern w:val="1"/>
          <w:sz w:val="28"/>
          <w:szCs w:val="28"/>
        </w:rPr>
        <w:t>9</w:t>
      </w:r>
      <w:r w:rsidR="00E30EAB" w:rsidRPr="00BE4DB1">
        <w:rPr>
          <w:rFonts w:cs="Arial" w:hint="eastAsia"/>
          <w:kern w:val="1"/>
          <w:sz w:val="28"/>
          <w:szCs w:val="28"/>
        </w:rPr>
        <w:t>月</w:t>
      </w:r>
      <w:r w:rsidR="00BE4DB1" w:rsidRPr="00BE4DB1">
        <w:rPr>
          <w:rFonts w:cs="Arial" w:hint="eastAsia"/>
          <w:kern w:val="1"/>
          <w:sz w:val="28"/>
          <w:szCs w:val="28"/>
        </w:rPr>
        <w:t>20</w:t>
      </w:r>
      <w:r w:rsidR="00E30EAB" w:rsidRPr="00BE4DB1">
        <w:rPr>
          <w:rFonts w:cs="Arial" w:hint="eastAsia"/>
          <w:kern w:val="1"/>
          <w:sz w:val="28"/>
          <w:szCs w:val="28"/>
        </w:rPr>
        <w:t>日下午</w:t>
      </w:r>
      <w:r w:rsidR="00E30EAB" w:rsidRPr="00BE4DB1">
        <w:rPr>
          <w:rFonts w:cs="Arial" w:hint="eastAsia"/>
          <w:kern w:val="1"/>
          <w:sz w:val="28"/>
          <w:szCs w:val="28"/>
        </w:rPr>
        <w:t>15:30</w:t>
      </w:r>
      <w:r w:rsidR="00E30EAB" w:rsidRPr="00BE4DB1">
        <w:rPr>
          <w:rFonts w:cs="Arial" w:hint="eastAsia"/>
          <w:kern w:val="1"/>
          <w:sz w:val="28"/>
          <w:szCs w:val="28"/>
        </w:rPr>
        <w:t>时</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地点：额济纳旗政务服务中心四楼开标室</w:t>
      </w:r>
    </w:p>
    <w:p w:rsidR="007E56C1" w:rsidRDefault="00E30EAB">
      <w:pPr>
        <w:spacing w:line="400" w:lineRule="exact"/>
        <w:ind w:firstLineChars="200" w:firstLine="562"/>
        <w:rPr>
          <w:rFonts w:cs="Arial"/>
          <w:kern w:val="1"/>
          <w:sz w:val="28"/>
          <w:szCs w:val="28"/>
        </w:rPr>
      </w:pPr>
      <w:r>
        <w:rPr>
          <w:rFonts w:cs="Arial" w:hint="eastAsia"/>
          <w:b/>
          <w:bCs/>
          <w:kern w:val="1"/>
          <w:sz w:val="28"/>
          <w:szCs w:val="28"/>
        </w:rPr>
        <w:t>六、联系方式</w:t>
      </w:r>
    </w:p>
    <w:p w:rsidR="007E56C1" w:rsidRDefault="00E30EAB" w:rsidP="00937759">
      <w:pPr>
        <w:spacing w:line="400" w:lineRule="exact"/>
        <w:ind w:firstLineChars="200" w:firstLine="560"/>
        <w:rPr>
          <w:rFonts w:asciiTheme="minorEastAsia" w:hAnsiTheme="minorEastAsia" w:cs="Arial"/>
          <w:kern w:val="1"/>
          <w:sz w:val="28"/>
          <w:szCs w:val="28"/>
        </w:rPr>
      </w:pPr>
      <w:r>
        <w:rPr>
          <w:rFonts w:cs="Arial" w:hint="eastAsia"/>
          <w:kern w:val="1"/>
          <w:sz w:val="28"/>
          <w:szCs w:val="28"/>
        </w:rPr>
        <w:t>采购机构：</w:t>
      </w:r>
      <w:r>
        <w:rPr>
          <w:rFonts w:asciiTheme="minorEastAsia" w:hAnsiTheme="minorEastAsia" w:cs="Arial" w:hint="eastAsia"/>
          <w:kern w:val="1"/>
          <w:sz w:val="28"/>
          <w:szCs w:val="28"/>
        </w:rPr>
        <w:t>额济</w:t>
      </w:r>
      <w:proofErr w:type="gramStart"/>
      <w:r>
        <w:rPr>
          <w:rFonts w:asciiTheme="minorEastAsia" w:hAnsiTheme="minorEastAsia" w:cs="Arial" w:hint="eastAsia"/>
          <w:kern w:val="1"/>
          <w:sz w:val="28"/>
          <w:szCs w:val="28"/>
        </w:rPr>
        <w:t>纳旗苏泊</w:t>
      </w:r>
      <w:proofErr w:type="gramEnd"/>
      <w:r>
        <w:rPr>
          <w:rFonts w:asciiTheme="minorEastAsia" w:hAnsiTheme="minorEastAsia" w:cs="Arial" w:hint="eastAsia"/>
          <w:kern w:val="1"/>
          <w:sz w:val="28"/>
          <w:szCs w:val="28"/>
        </w:rPr>
        <w:t>淖尔苏木人民政府</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项目联系人：刘女士</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电话（传真）：</w:t>
      </w:r>
      <w:r>
        <w:rPr>
          <w:rFonts w:cs="Arial" w:hint="eastAsia"/>
          <w:kern w:val="1"/>
          <w:sz w:val="28"/>
          <w:szCs w:val="28"/>
        </w:rPr>
        <w:t>13948064700</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lastRenderedPageBreak/>
        <w:t>采购代理机构：</w:t>
      </w:r>
      <w:proofErr w:type="gramStart"/>
      <w:r>
        <w:rPr>
          <w:rFonts w:cs="Arial" w:hint="eastAsia"/>
          <w:kern w:val="1"/>
          <w:sz w:val="28"/>
          <w:szCs w:val="28"/>
        </w:rPr>
        <w:t>陕西鼎正项目管理</w:t>
      </w:r>
      <w:proofErr w:type="gramEnd"/>
      <w:r>
        <w:rPr>
          <w:rFonts w:cs="Arial" w:hint="eastAsia"/>
          <w:kern w:val="1"/>
          <w:sz w:val="28"/>
          <w:szCs w:val="28"/>
        </w:rPr>
        <w:t>有限公司</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项目联系人：马</w:t>
      </w:r>
      <w:r w:rsidR="00D038AE">
        <w:rPr>
          <w:rFonts w:cs="Arial" w:hint="eastAsia"/>
          <w:kern w:val="1"/>
          <w:sz w:val="28"/>
          <w:szCs w:val="28"/>
        </w:rPr>
        <w:t>先生</w:t>
      </w:r>
    </w:p>
    <w:p w:rsidR="007E56C1" w:rsidRDefault="00E30EAB" w:rsidP="00937759">
      <w:pPr>
        <w:spacing w:line="400" w:lineRule="exact"/>
        <w:ind w:firstLineChars="200" w:firstLine="560"/>
        <w:rPr>
          <w:rFonts w:cs="Arial"/>
          <w:kern w:val="1"/>
          <w:sz w:val="28"/>
          <w:szCs w:val="28"/>
        </w:rPr>
      </w:pPr>
      <w:r>
        <w:rPr>
          <w:rFonts w:cs="Arial" w:hint="eastAsia"/>
          <w:kern w:val="1"/>
          <w:sz w:val="28"/>
          <w:szCs w:val="28"/>
        </w:rPr>
        <w:t>电话（传真）：</w:t>
      </w:r>
      <w:r>
        <w:rPr>
          <w:rFonts w:cs="Arial" w:hint="eastAsia"/>
          <w:kern w:val="1"/>
          <w:sz w:val="28"/>
          <w:szCs w:val="28"/>
        </w:rPr>
        <w:t>13142491110</w:t>
      </w:r>
      <w:r>
        <w:rPr>
          <w:rFonts w:cs="Arial" w:hint="eastAsia"/>
          <w:kern w:val="1"/>
          <w:sz w:val="28"/>
          <w:szCs w:val="28"/>
        </w:rPr>
        <w:t xml:space="preserve">　</w:t>
      </w:r>
      <w:r>
        <w:rPr>
          <w:rFonts w:cs="Arial" w:hint="eastAsia"/>
          <w:kern w:val="1"/>
          <w:sz w:val="28"/>
          <w:szCs w:val="28"/>
        </w:rPr>
        <w:t>    </w:t>
      </w:r>
    </w:p>
    <w:p w:rsidR="007E56C1" w:rsidRDefault="00E30EAB">
      <w:pPr>
        <w:spacing w:line="400" w:lineRule="exact"/>
        <w:ind w:firstLineChars="200" w:firstLine="562"/>
        <w:rPr>
          <w:rFonts w:cs="Arial"/>
          <w:kern w:val="1"/>
          <w:sz w:val="28"/>
          <w:szCs w:val="28"/>
        </w:rPr>
      </w:pPr>
      <w:r>
        <w:rPr>
          <w:rFonts w:cs="Arial" w:hint="eastAsia"/>
          <w:b/>
          <w:bCs/>
          <w:kern w:val="1"/>
          <w:sz w:val="28"/>
          <w:szCs w:val="28"/>
        </w:rPr>
        <w:t>七、信息公告</w:t>
      </w:r>
    </w:p>
    <w:p w:rsidR="001513F8" w:rsidRPr="00070E2B" w:rsidRDefault="001513F8" w:rsidP="00937759">
      <w:pPr>
        <w:spacing w:line="400" w:lineRule="exact"/>
        <w:ind w:firstLineChars="200" w:firstLine="560"/>
        <w:rPr>
          <w:rFonts w:cs="Arial"/>
          <w:kern w:val="1"/>
          <w:sz w:val="28"/>
          <w:szCs w:val="28"/>
        </w:rPr>
      </w:pPr>
      <w:r w:rsidRPr="00070E2B">
        <w:rPr>
          <w:rFonts w:cs="Arial" w:hint="eastAsia"/>
          <w:kern w:val="1"/>
          <w:sz w:val="28"/>
          <w:szCs w:val="28"/>
        </w:rPr>
        <w:t>相关信息公告可在内蒙古自治区政府采购网（</w:t>
      </w:r>
      <w:r w:rsidRPr="00070E2B">
        <w:rPr>
          <w:rFonts w:cs="Arial"/>
          <w:kern w:val="1"/>
          <w:sz w:val="28"/>
          <w:szCs w:val="28"/>
        </w:rPr>
        <w:t>http://www.nmgp.gov.cn/</w:t>
      </w:r>
      <w:r w:rsidRPr="00070E2B">
        <w:rPr>
          <w:rFonts w:cs="Arial" w:hint="eastAsia"/>
          <w:kern w:val="1"/>
          <w:sz w:val="28"/>
          <w:szCs w:val="28"/>
        </w:rPr>
        <w:t>）、阿拉善盟公共资源交易网（</w:t>
      </w:r>
      <w:r w:rsidRPr="00070E2B">
        <w:rPr>
          <w:rFonts w:cs="Arial"/>
          <w:kern w:val="1"/>
          <w:sz w:val="28"/>
          <w:szCs w:val="28"/>
        </w:rPr>
        <w:t>http://www.alsggzyjy.cn</w:t>
      </w:r>
      <w:r w:rsidRPr="00070E2B">
        <w:rPr>
          <w:rFonts w:cs="Arial" w:hint="eastAsia"/>
          <w:kern w:val="1"/>
          <w:sz w:val="28"/>
          <w:szCs w:val="28"/>
        </w:rPr>
        <w:t>）、额济纳旗门户网（</w:t>
      </w:r>
      <w:r w:rsidRPr="00070E2B">
        <w:rPr>
          <w:rFonts w:cs="Arial"/>
          <w:kern w:val="1"/>
          <w:sz w:val="28"/>
          <w:szCs w:val="28"/>
        </w:rPr>
        <w:t>http://www.ejnq.gov.cn/</w:t>
      </w:r>
      <w:r w:rsidRPr="00070E2B">
        <w:rPr>
          <w:rFonts w:cs="Arial" w:hint="eastAsia"/>
          <w:kern w:val="1"/>
          <w:sz w:val="28"/>
          <w:szCs w:val="28"/>
        </w:rPr>
        <w:t>）上查询。</w:t>
      </w:r>
    </w:p>
    <w:p w:rsidR="007E56C1" w:rsidRPr="001513F8" w:rsidRDefault="007E56C1">
      <w:pPr>
        <w:ind w:firstLineChars="200" w:firstLine="883"/>
        <w:jc w:val="left"/>
        <w:rPr>
          <w:rFonts w:asciiTheme="majorEastAsia" w:eastAsiaTheme="majorEastAsia" w:hAnsiTheme="majorEastAsia"/>
          <w:b/>
          <w:sz w:val="44"/>
          <w:szCs w:val="44"/>
        </w:rPr>
      </w:pPr>
    </w:p>
    <w:p w:rsidR="007E56C1" w:rsidRDefault="007E56C1"/>
    <w:sectPr w:rsidR="007E56C1" w:rsidSect="007E5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76" w:rsidRDefault="002A3B76" w:rsidP="00FB271B">
      <w:r>
        <w:separator/>
      </w:r>
    </w:p>
  </w:endnote>
  <w:endnote w:type="continuationSeparator" w:id="0">
    <w:p w:rsidR="002A3B76" w:rsidRDefault="002A3B76" w:rsidP="00FB2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76" w:rsidRDefault="002A3B76" w:rsidP="00FB271B">
      <w:r>
        <w:separator/>
      </w:r>
    </w:p>
  </w:footnote>
  <w:footnote w:type="continuationSeparator" w:id="0">
    <w:p w:rsidR="002A3B76" w:rsidRDefault="002A3B76" w:rsidP="00FB2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ABA70F1"/>
    <w:rsid w:val="00027127"/>
    <w:rsid w:val="000836AD"/>
    <w:rsid w:val="0009127C"/>
    <w:rsid w:val="000B1168"/>
    <w:rsid w:val="000E5B9F"/>
    <w:rsid w:val="001513F8"/>
    <w:rsid w:val="001952A1"/>
    <w:rsid w:val="001B1535"/>
    <w:rsid w:val="001C1699"/>
    <w:rsid w:val="00284BF0"/>
    <w:rsid w:val="002A3B76"/>
    <w:rsid w:val="002D53E3"/>
    <w:rsid w:val="002F16D8"/>
    <w:rsid w:val="00367B90"/>
    <w:rsid w:val="00371275"/>
    <w:rsid w:val="003E3D04"/>
    <w:rsid w:val="0059533B"/>
    <w:rsid w:val="006C5C5C"/>
    <w:rsid w:val="006E4BCE"/>
    <w:rsid w:val="007E56C1"/>
    <w:rsid w:val="00820D38"/>
    <w:rsid w:val="00937759"/>
    <w:rsid w:val="009F25E2"/>
    <w:rsid w:val="00A953F0"/>
    <w:rsid w:val="00AC4438"/>
    <w:rsid w:val="00B57CBB"/>
    <w:rsid w:val="00B646E2"/>
    <w:rsid w:val="00BB1894"/>
    <w:rsid w:val="00BE4DB1"/>
    <w:rsid w:val="00D00D62"/>
    <w:rsid w:val="00D038AE"/>
    <w:rsid w:val="00E132BD"/>
    <w:rsid w:val="00E30E30"/>
    <w:rsid w:val="00E30EAB"/>
    <w:rsid w:val="00EA36F8"/>
    <w:rsid w:val="00EC3ADA"/>
    <w:rsid w:val="00ED7C9C"/>
    <w:rsid w:val="00F1644A"/>
    <w:rsid w:val="00FA176B"/>
    <w:rsid w:val="00FA6ED2"/>
    <w:rsid w:val="00FB271B"/>
    <w:rsid w:val="02E52CF2"/>
    <w:rsid w:val="05AF1730"/>
    <w:rsid w:val="06933367"/>
    <w:rsid w:val="0ABA70F1"/>
    <w:rsid w:val="0B0E2298"/>
    <w:rsid w:val="0EC66CE2"/>
    <w:rsid w:val="10D068FD"/>
    <w:rsid w:val="12E31857"/>
    <w:rsid w:val="16321FC6"/>
    <w:rsid w:val="16792E86"/>
    <w:rsid w:val="16A95B2C"/>
    <w:rsid w:val="172B6625"/>
    <w:rsid w:val="19062085"/>
    <w:rsid w:val="1B155684"/>
    <w:rsid w:val="1B290626"/>
    <w:rsid w:val="1BCC19D6"/>
    <w:rsid w:val="1C410979"/>
    <w:rsid w:val="227D364F"/>
    <w:rsid w:val="25B30F80"/>
    <w:rsid w:val="289E0379"/>
    <w:rsid w:val="28C11E13"/>
    <w:rsid w:val="29A36F6C"/>
    <w:rsid w:val="2B3002F3"/>
    <w:rsid w:val="2B9571D6"/>
    <w:rsid w:val="30C61E8D"/>
    <w:rsid w:val="31860DDB"/>
    <w:rsid w:val="31934608"/>
    <w:rsid w:val="31AD0128"/>
    <w:rsid w:val="321B5E6B"/>
    <w:rsid w:val="32462FFE"/>
    <w:rsid w:val="333A4C56"/>
    <w:rsid w:val="344826F6"/>
    <w:rsid w:val="34CE15BD"/>
    <w:rsid w:val="35BF144C"/>
    <w:rsid w:val="39567CA9"/>
    <w:rsid w:val="3A3807C2"/>
    <w:rsid w:val="3A9C51F3"/>
    <w:rsid w:val="3D7F42B5"/>
    <w:rsid w:val="40723687"/>
    <w:rsid w:val="424C1EC2"/>
    <w:rsid w:val="42880E4E"/>
    <w:rsid w:val="43FA3F06"/>
    <w:rsid w:val="44E47C74"/>
    <w:rsid w:val="46303365"/>
    <w:rsid w:val="46E3232C"/>
    <w:rsid w:val="48714ADE"/>
    <w:rsid w:val="495A13AA"/>
    <w:rsid w:val="4B7C0BC7"/>
    <w:rsid w:val="4EA40282"/>
    <w:rsid w:val="4F557A3F"/>
    <w:rsid w:val="4FCB7BA9"/>
    <w:rsid w:val="5160472B"/>
    <w:rsid w:val="52474B18"/>
    <w:rsid w:val="52BA3923"/>
    <w:rsid w:val="52FB2834"/>
    <w:rsid w:val="548D6897"/>
    <w:rsid w:val="5715701F"/>
    <w:rsid w:val="5C0C4178"/>
    <w:rsid w:val="681065EA"/>
    <w:rsid w:val="699C6DDE"/>
    <w:rsid w:val="6B601526"/>
    <w:rsid w:val="6BD26539"/>
    <w:rsid w:val="6F4067C1"/>
    <w:rsid w:val="71A809A8"/>
    <w:rsid w:val="739956E7"/>
    <w:rsid w:val="74351A31"/>
    <w:rsid w:val="74895C9F"/>
    <w:rsid w:val="778F2B3B"/>
    <w:rsid w:val="7D7C6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6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7E56C1"/>
    <w:rPr>
      <w:color w:val="111111"/>
      <w:u w:val="none"/>
    </w:rPr>
  </w:style>
  <w:style w:type="character" w:styleId="a4">
    <w:name w:val="Hyperlink"/>
    <w:basedOn w:val="a0"/>
    <w:rsid w:val="007E56C1"/>
    <w:rPr>
      <w:color w:val="111111"/>
      <w:u w:val="none"/>
    </w:rPr>
  </w:style>
  <w:style w:type="paragraph" w:styleId="a5">
    <w:name w:val="header"/>
    <w:basedOn w:val="a"/>
    <w:link w:val="Char"/>
    <w:rsid w:val="00FB2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B271B"/>
    <w:rPr>
      <w:rFonts w:asciiTheme="minorHAnsi" w:eastAsiaTheme="minorEastAsia" w:hAnsiTheme="minorHAnsi" w:cstheme="minorBidi"/>
      <w:kern w:val="2"/>
      <w:sz w:val="18"/>
      <w:szCs w:val="18"/>
    </w:rPr>
  </w:style>
  <w:style w:type="paragraph" w:styleId="a6">
    <w:name w:val="footer"/>
    <w:basedOn w:val="a"/>
    <w:link w:val="Char0"/>
    <w:rsid w:val="00FB271B"/>
    <w:pPr>
      <w:tabs>
        <w:tab w:val="center" w:pos="4153"/>
        <w:tab w:val="right" w:pos="8306"/>
      </w:tabs>
      <w:snapToGrid w:val="0"/>
      <w:jc w:val="left"/>
    </w:pPr>
    <w:rPr>
      <w:sz w:val="18"/>
      <w:szCs w:val="18"/>
    </w:rPr>
  </w:style>
  <w:style w:type="character" w:customStyle="1" w:styleId="Char0">
    <w:name w:val="页脚 Char"/>
    <w:basedOn w:val="a0"/>
    <w:link w:val="a6"/>
    <w:rsid w:val="00FB27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42245033">
      <w:bodyDiv w:val="1"/>
      <w:marLeft w:val="0"/>
      <w:marRight w:val="0"/>
      <w:marTop w:val="0"/>
      <w:marBottom w:val="0"/>
      <w:divBdr>
        <w:top w:val="none" w:sz="0" w:space="0" w:color="auto"/>
        <w:left w:val="none" w:sz="0" w:space="0" w:color="auto"/>
        <w:bottom w:val="none" w:sz="0" w:space="0" w:color="auto"/>
        <w:right w:val="none" w:sz="0" w:space="0" w:color="auto"/>
      </w:divBdr>
    </w:div>
    <w:div w:id="89439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仁和联创</cp:lastModifiedBy>
  <cp:revision>14</cp:revision>
  <cp:lastPrinted>2017-09-08T07:42:00Z</cp:lastPrinted>
  <dcterms:created xsi:type="dcterms:W3CDTF">2017-09-09T02:10:00Z</dcterms:created>
  <dcterms:modified xsi:type="dcterms:W3CDTF">2017-09-12T09:32:00Z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